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9A3E9" w14:textId="77777777" w:rsidR="00D21BA0" w:rsidRDefault="00D21BA0" w:rsidP="00145447">
      <w:pPr>
        <w:pStyle w:val="Heading1"/>
      </w:pPr>
    </w:p>
    <w:p w14:paraId="45508FE7" w14:textId="3DDE0C46" w:rsidR="009831F0" w:rsidRPr="00D21BA0" w:rsidRDefault="009831F0" w:rsidP="00D21BA0">
      <w:pPr>
        <w:jc w:val="center"/>
        <w:rPr>
          <w:b/>
          <w:bCs/>
          <w:sz w:val="32"/>
          <w:szCs w:val="28"/>
        </w:rPr>
      </w:pPr>
      <w:r w:rsidRPr="00D21BA0">
        <w:rPr>
          <w:b/>
          <w:bCs/>
          <w:sz w:val="32"/>
          <w:szCs w:val="28"/>
        </w:rPr>
        <w:t>Menopause and the workplace</w:t>
      </w:r>
    </w:p>
    <w:p w14:paraId="3EAD5999" w14:textId="71EAB930" w:rsidR="009831F0" w:rsidRPr="00D21BA0" w:rsidRDefault="009831F0" w:rsidP="00145447">
      <w:pPr>
        <w:jc w:val="center"/>
        <w:rPr>
          <w:rFonts w:cstheme="minorHAnsi"/>
          <w:sz w:val="28"/>
          <w:szCs w:val="28"/>
        </w:rPr>
      </w:pPr>
      <w:r w:rsidRPr="00D21BA0">
        <w:rPr>
          <w:rFonts w:cstheme="minorHAnsi"/>
          <w:sz w:val="28"/>
          <w:szCs w:val="28"/>
        </w:rPr>
        <w:t>Case studies for line managers and colleagues experiencing menopause</w:t>
      </w:r>
    </w:p>
    <w:p w14:paraId="54CF64FE" w14:textId="77777777" w:rsidR="003C2298" w:rsidRPr="009831F0" w:rsidRDefault="003C2298" w:rsidP="00145447">
      <w:pPr>
        <w:jc w:val="center"/>
        <w:rPr>
          <w:rFonts w:ascii="Arial" w:hAnsi="Arial" w:cs="Arial"/>
          <w:szCs w:val="24"/>
        </w:rPr>
      </w:pPr>
    </w:p>
    <w:sdt>
      <w:sdtPr>
        <w:id w:val="-1265682684"/>
        <w:docPartObj>
          <w:docPartGallery w:val="Table of Contents"/>
          <w:docPartUnique/>
        </w:docPartObj>
      </w:sdtPr>
      <w:sdtEndPr>
        <w:rPr>
          <w:rFonts w:asciiTheme="minorHAnsi" w:eastAsiaTheme="minorHAnsi" w:hAnsiTheme="minorHAnsi" w:cstheme="minorBidi"/>
          <w:b/>
          <w:bCs/>
          <w:noProof/>
          <w:color w:val="auto"/>
          <w:sz w:val="24"/>
          <w:szCs w:val="22"/>
          <w:lang w:val="en-GB"/>
        </w:rPr>
      </w:sdtEndPr>
      <w:sdtContent>
        <w:p w14:paraId="11A24FF1" w14:textId="777B8FC9" w:rsidR="003C2298" w:rsidRDefault="003C2298">
          <w:pPr>
            <w:pStyle w:val="TOCHeading"/>
          </w:pPr>
          <w:r>
            <w:t>Contents</w:t>
          </w:r>
        </w:p>
        <w:p w14:paraId="080A74D8" w14:textId="1660D753" w:rsidR="00D21BA0" w:rsidRDefault="003C2298">
          <w:pPr>
            <w:pStyle w:val="TOC2"/>
            <w:tabs>
              <w:tab w:val="right" w:leader="dot" w:pos="9016"/>
            </w:tabs>
            <w:rPr>
              <w:rFonts w:eastAsiaTheme="minorEastAsia"/>
              <w:noProof/>
              <w:sz w:val="22"/>
              <w:lang w:eastAsia="en-GB"/>
            </w:rPr>
          </w:pPr>
          <w:r>
            <w:fldChar w:fldCharType="begin"/>
          </w:r>
          <w:r>
            <w:instrText xml:space="preserve"> TOC \o "1-3" \h \z \u </w:instrText>
          </w:r>
          <w:r>
            <w:fldChar w:fldCharType="separate"/>
          </w:r>
          <w:hyperlink w:anchor="_Toc49239778" w:history="1">
            <w:r w:rsidR="00D21BA0" w:rsidRPr="00155809">
              <w:rPr>
                <w:rStyle w:val="Hyperlink"/>
                <w:noProof/>
              </w:rPr>
              <w:t>Introduction</w:t>
            </w:r>
            <w:r w:rsidR="00D21BA0">
              <w:rPr>
                <w:noProof/>
                <w:webHidden/>
              </w:rPr>
              <w:tab/>
            </w:r>
            <w:r w:rsidR="00D21BA0">
              <w:rPr>
                <w:noProof/>
                <w:webHidden/>
              </w:rPr>
              <w:fldChar w:fldCharType="begin"/>
            </w:r>
            <w:r w:rsidR="00D21BA0">
              <w:rPr>
                <w:noProof/>
                <w:webHidden/>
              </w:rPr>
              <w:instrText xml:space="preserve"> PAGEREF _Toc49239778 \h </w:instrText>
            </w:r>
            <w:r w:rsidR="00D21BA0">
              <w:rPr>
                <w:noProof/>
                <w:webHidden/>
              </w:rPr>
            </w:r>
            <w:r w:rsidR="00D21BA0">
              <w:rPr>
                <w:noProof/>
                <w:webHidden/>
              </w:rPr>
              <w:fldChar w:fldCharType="separate"/>
            </w:r>
            <w:r w:rsidR="00D21BA0">
              <w:rPr>
                <w:noProof/>
                <w:webHidden/>
              </w:rPr>
              <w:t>1</w:t>
            </w:r>
            <w:r w:rsidR="00D21BA0">
              <w:rPr>
                <w:noProof/>
                <w:webHidden/>
              </w:rPr>
              <w:fldChar w:fldCharType="end"/>
            </w:r>
          </w:hyperlink>
        </w:p>
        <w:p w14:paraId="14313666" w14:textId="5BA112BE" w:rsidR="00D21BA0" w:rsidRDefault="00D21BA0">
          <w:pPr>
            <w:pStyle w:val="TOC2"/>
            <w:tabs>
              <w:tab w:val="right" w:leader="dot" w:pos="9016"/>
            </w:tabs>
            <w:rPr>
              <w:rFonts w:eastAsiaTheme="minorEastAsia"/>
              <w:noProof/>
              <w:sz w:val="22"/>
              <w:lang w:eastAsia="en-GB"/>
            </w:rPr>
          </w:pPr>
          <w:hyperlink w:anchor="_Toc49239779" w:history="1">
            <w:r w:rsidRPr="00155809">
              <w:rPr>
                <w:rStyle w:val="Hyperlink"/>
                <w:noProof/>
              </w:rPr>
              <w:t>Case Study 1: “A mixed experience..”</w:t>
            </w:r>
            <w:r>
              <w:rPr>
                <w:noProof/>
                <w:webHidden/>
              </w:rPr>
              <w:tab/>
            </w:r>
            <w:r>
              <w:rPr>
                <w:noProof/>
                <w:webHidden/>
              </w:rPr>
              <w:fldChar w:fldCharType="begin"/>
            </w:r>
            <w:r>
              <w:rPr>
                <w:noProof/>
                <w:webHidden/>
              </w:rPr>
              <w:instrText xml:space="preserve"> PAGEREF _Toc49239779 \h </w:instrText>
            </w:r>
            <w:r>
              <w:rPr>
                <w:noProof/>
                <w:webHidden/>
              </w:rPr>
            </w:r>
            <w:r>
              <w:rPr>
                <w:noProof/>
                <w:webHidden/>
              </w:rPr>
              <w:fldChar w:fldCharType="separate"/>
            </w:r>
            <w:r>
              <w:rPr>
                <w:noProof/>
                <w:webHidden/>
              </w:rPr>
              <w:t>2</w:t>
            </w:r>
            <w:r>
              <w:rPr>
                <w:noProof/>
                <w:webHidden/>
              </w:rPr>
              <w:fldChar w:fldCharType="end"/>
            </w:r>
          </w:hyperlink>
        </w:p>
        <w:p w14:paraId="3F0095CF" w14:textId="7FA772AE" w:rsidR="00D21BA0" w:rsidRDefault="00D21BA0">
          <w:pPr>
            <w:pStyle w:val="TOC2"/>
            <w:tabs>
              <w:tab w:val="right" w:leader="dot" w:pos="9016"/>
            </w:tabs>
            <w:rPr>
              <w:rFonts w:eastAsiaTheme="minorEastAsia"/>
              <w:noProof/>
              <w:sz w:val="22"/>
              <w:lang w:eastAsia="en-GB"/>
            </w:rPr>
          </w:pPr>
          <w:hyperlink w:anchor="_Toc49239780" w:history="1">
            <w:r w:rsidRPr="00155809">
              <w:rPr>
                <w:rStyle w:val="Hyperlink"/>
                <w:rFonts w:eastAsia="Times New Roman"/>
                <w:noProof/>
              </w:rPr>
              <w:t>Case study 2: “Wishing I could walk away”</w:t>
            </w:r>
            <w:r>
              <w:rPr>
                <w:noProof/>
                <w:webHidden/>
              </w:rPr>
              <w:tab/>
            </w:r>
            <w:r>
              <w:rPr>
                <w:noProof/>
                <w:webHidden/>
              </w:rPr>
              <w:fldChar w:fldCharType="begin"/>
            </w:r>
            <w:r>
              <w:rPr>
                <w:noProof/>
                <w:webHidden/>
              </w:rPr>
              <w:instrText xml:space="preserve"> PAGEREF _Toc49239780 \h </w:instrText>
            </w:r>
            <w:r>
              <w:rPr>
                <w:noProof/>
                <w:webHidden/>
              </w:rPr>
            </w:r>
            <w:r>
              <w:rPr>
                <w:noProof/>
                <w:webHidden/>
              </w:rPr>
              <w:fldChar w:fldCharType="separate"/>
            </w:r>
            <w:r>
              <w:rPr>
                <w:noProof/>
                <w:webHidden/>
              </w:rPr>
              <w:t>3</w:t>
            </w:r>
            <w:r>
              <w:rPr>
                <w:noProof/>
                <w:webHidden/>
              </w:rPr>
              <w:fldChar w:fldCharType="end"/>
            </w:r>
          </w:hyperlink>
        </w:p>
        <w:p w14:paraId="14800D3B" w14:textId="328CB717" w:rsidR="00D21BA0" w:rsidRDefault="00D21BA0">
          <w:pPr>
            <w:pStyle w:val="TOC2"/>
            <w:tabs>
              <w:tab w:val="right" w:leader="dot" w:pos="9016"/>
            </w:tabs>
            <w:rPr>
              <w:rFonts w:eastAsiaTheme="minorEastAsia"/>
              <w:noProof/>
              <w:sz w:val="22"/>
              <w:lang w:eastAsia="en-GB"/>
            </w:rPr>
          </w:pPr>
          <w:hyperlink w:anchor="_Toc49239781" w:history="1">
            <w:r w:rsidRPr="00155809">
              <w:rPr>
                <w:rStyle w:val="Hyperlink"/>
                <w:rFonts w:eastAsia="Times New Roman"/>
                <w:noProof/>
              </w:rPr>
              <w:t>Case Study 3: “Scoffed at…”</w:t>
            </w:r>
            <w:r>
              <w:rPr>
                <w:noProof/>
                <w:webHidden/>
              </w:rPr>
              <w:tab/>
            </w:r>
            <w:r>
              <w:rPr>
                <w:noProof/>
                <w:webHidden/>
              </w:rPr>
              <w:fldChar w:fldCharType="begin"/>
            </w:r>
            <w:r>
              <w:rPr>
                <w:noProof/>
                <w:webHidden/>
              </w:rPr>
              <w:instrText xml:space="preserve"> PAGEREF _Toc49239781 \h </w:instrText>
            </w:r>
            <w:r>
              <w:rPr>
                <w:noProof/>
                <w:webHidden/>
              </w:rPr>
            </w:r>
            <w:r>
              <w:rPr>
                <w:noProof/>
                <w:webHidden/>
              </w:rPr>
              <w:fldChar w:fldCharType="separate"/>
            </w:r>
            <w:r>
              <w:rPr>
                <w:noProof/>
                <w:webHidden/>
              </w:rPr>
              <w:t>4</w:t>
            </w:r>
            <w:r>
              <w:rPr>
                <w:noProof/>
                <w:webHidden/>
              </w:rPr>
              <w:fldChar w:fldCharType="end"/>
            </w:r>
          </w:hyperlink>
        </w:p>
        <w:p w14:paraId="0F883A8C" w14:textId="1FC7BFC5" w:rsidR="00D21BA0" w:rsidRDefault="00D21BA0">
          <w:pPr>
            <w:pStyle w:val="TOC2"/>
            <w:tabs>
              <w:tab w:val="right" w:leader="dot" w:pos="9016"/>
            </w:tabs>
            <w:rPr>
              <w:rFonts w:eastAsiaTheme="minorEastAsia"/>
              <w:noProof/>
              <w:sz w:val="22"/>
              <w:lang w:eastAsia="en-GB"/>
            </w:rPr>
          </w:pPr>
          <w:hyperlink w:anchor="_Toc49239782" w:history="1">
            <w:r w:rsidRPr="00155809">
              <w:rPr>
                <w:rStyle w:val="Hyperlink"/>
                <w:rFonts w:eastAsia="Times New Roman"/>
                <w:noProof/>
              </w:rPr>
              <w:t>Case Study 4: “</w:t>
            </w:r>
            <w:r w:rsidRPr="00155809">
              <w:rPr>
                <w:rStyle w:val="Hyperlink"/>
                <w:noProof/>
              </w:rPr>
              <w:t>Not getting support”</w:t>
            </w:r>
            <w:r>
              <w:rPr>
                <w:noProof/>
                <w:webHidden/>
              </w:rPr>
              <w:tab/>
            </w:r>
            <w:r>
              <w:rPr>
                <w:noProof/>
                <w:webHidden/>
              </w:rPr>
              <w:fldChar w:fldCharType="begin"/>
            </w:r>
            <w:r>
              <w:rPr>
                <w:noProof/>
                <w:webHidden/>
              </w:rPr>
              <w:instrText xml:space="preserve"> PAGEREF _Toc49239782 \h </w:instrText>
            </w:r>
            <w:r>
              <w:rPr>
                <w:noProof/>
                <w:webHidden/>
              </w:rPr>
            </w:r>
            <w:r>
              <w:rPr>
                <w:noProof/>
                <w:webHidden/>
              </w:rPr>
              <w:fldChar w:fldCharType="separate"/>
            </w:r>
            <w:r>
              <w:rPr>
                <w:noProof/>
                <w:webHidden/>
              </w:rPr>
              <w:t>5</w:t>
            </w:r>
            <w:r>
              <w:rPr>
                <w:noProof/>
                <w:webHidden/>
              </w:rPr>
              <w:fldChar w:fldCharType="end"/>
            </w:r>
          </w:hyperlink>
        </w:p>
        <w:p w14:paraId="783AC37B" w14:textId="5DA401C0" w:rsidR="00D21BA0" w:rsidRDefault="00D21BA0">
          <w:pPr>
            <w:pStyle w:val="TOC2"/>
            <w:tabs>
              <w:tab w:val="right" w:leader="dot" w:pos="9016"/>
            </w:tabs>
            <w:rPr>
              <w:rFonts w:eastAsiaTheme="minorEastAsia"/>
              <w:noProof/>
              <w:sz w:val="22"/>
              <w:lang w:eastAsia="en-GB"/>
            </w:rPr>
          </w:pPr>
          <w:hyperlink w:anchor="_Toc49239783" w:history="1">
            <w:r w:rsidRPr="00155809">
              <w:rPr>
                <w:rStyle w:val="Hyperlink"/>
                <w:noProof/>
              </w:rPr>
              <w:t>Case Study 5: “Sickness absence”</w:t>
            </w:r>
            <w:r>
              <w:rPr>
                <w:noProof/>
                <w:webHidden/>
              </w:rPr>
              <w:tab/>
            </w:r>
            <w:r>
              <w:rPr>
                <w:noProof/>
                <w:webHidden/>
              </w:rPr>
              <w:fldChar w:fldCharType="begin"/>
            </w:r>
            <w:r>
              <w:rPr>
                <w:noProof/>
                <w:webHidden/>
              </w:rPr>
              <w:instrText xml:space="preserve"> PAGEREF _Toc49239783 \h </w:instrText>
            </w:r>
            <w:r>
              <w:rPr>
                <w:noProof/>
                <w:webHidden/>
              </w:rPr>
            </w:r>
            <w:r>
              <w:rPr>
                <w:noProof/>
                <w:webHidden/>
              </w:rPr>
              <w:fldChar w:fldCharType="separate"/>
            </w:r>
            <w:r>
              <w:rPr>
                <w:noProof/>
                <w:webHidden/>
              </w:rPr>
              <w:t>5</w:t>
            </w:r>
            <w:r>
              <w:rPr>
                <w:noProof/>
                <w:webHidden/>
              </w:rPr>
              <w:fldChar w:fldCharType="end"/>
            </w:r>
          </w:hyperlink>
        </w:p>
        <w:p w14:paraId="016A2F7D" w14:textId="42B32801" w:rsidR="00D21BA0" w:rsidRDefault="00D21BA0">
          <w:pPr>
            <w:pStyle w:val="TOC2"/>
            <w:tabs>
              <w:tab w:val="right" w:leader="dot" w:pos="9016"/>
            </w:tabs>
            <w:rPr>
              <w:rFonts w:eastAsiaTheme="minorEastAsia"/>
              <w:noProof/>
              <w:sz w:val="22"/>
              <w:lang w:eastAsia="en-GB"/>
            </w:rPr>
          </w:pPr>
          <w:hyperlink w:anchor="_Toc49239784" w:history="1">
            <w:r w:rsidRPr="00155809">
              <w:rPr>
                <w:rStyle w:val="Hyperlink"/>
                <w:noProof/>
              </w:rPr>
              <w:t>Case Study 6: “Transported back to my schooldays…”</w:t>
            </w:r>
            <w:r>
              <w:rPr>
                <w:noProof/>
                <w:webHidden/>
              </w:rPr>
              <w:tab/>
            </w:r>
            <w:r>
              <w:rPr>
                <w:noProof/>
                <w:webHidden/>
              </w:rPr>
              <w:fldChar w:fldCharType="begin"/>
            </w:r>
            <w:r>
              <w:rPr>
                <w:noProof/>
                <w:webHidden/>
              </w:rPr>
              <w:instrText xml:space="preserve"> PAGEREF _Toc49239784 \h </w:instrText>
            </w:r>
            <w:r>
              <w:rPr>
                <w:noProof/>
                <w:webHidden/>
              </w:rPr>
            </w:r>
            <w:r>
              <w:rPr>
                <w:noProof/>
                <w:webHidden/>
              </w:rPr>
              <w:fldChar w:fldCharType="separate"/>
            </w:r>
            <w:r>
              <w:rPr>
                <w:noProof/>
                <w:webHidden/>
              </w:rPr>
              <w:t>6</w:t>
            </w:r>
            <w:r>
              <w:rPr>
                <w:noProof/>
                <w:webHidden/>
              </w:rPr>
              <w:fldChar w:fldCharType="end"/>
            </w:r>
          </w:hyperlink>
        </w:p>
        <w:p w14:paraId="61AC6DCE" w14:textId="17AECA95" w:rsidR="00D21BA0" w:rsidRDefault="00D21BA0">
          <w:pPr>
            <w:pStyle w:val="TOC2"/>
            <w:tabs>
              <w:tab w:val="right" w:leader="dot" w:pos="9016"/>
            </w:tabs>
            <w:rPr>
              <w:rFonts w:eastAsiaTheme="minorEastAsia"/>
              <w:noProof/>
              <w:sz w:val="22"/>
              <w:lang w:eastAsia="en-GB"/>
            </w:rPr>
          </w:pPr>
          <w:hyperlink w:anchor="_Toc49239785" w:history="1">
            <w:r w:rsidRPr="00155809">
              <w:rPr>
                <w:rStyle w:val="Hyperlink"/>
                <w:noProof/>
              </w:rPr>
              <w:t>Case Study 7: “This is seen as just an excuse for poor performance, over sensitivity or poor organisational skills…”</w:t>
            </w:r>
            <w:r>
              <w:rPr>
                <w:noProof/>
                <w:webHidden/>
              </w:rPr>
              <w:tab/>
            </w:r>
            <w:r>
              <w:rPr>
                <w:noProof/>
                <w:webHidden/>
              </w:rPr>
              <w:fldChar w:fldCharType="begin"/>
            </w:r>
            <w:r>
              <w:rPr>
                <w:noProof/>
                <w:webHidden/>
              </w:rPr>
              <w:instrText xml:space="preserve"> PAGEREF _Toc49239785 \h </w:instrText>
            </w:r>
            <w:r>
              <w:rPr>
                <w:noProof/>
                <w:webHidden/>
              </w:rPr>
            </w:r>
            <w:r>
              <w:rPr>
                <w:noProof/>
                <w:webHidden/>
              </w:rPr>
              <w:fldChar w:fldCharType="separate"/>
            </w:r>
            <w:r>
              <w:rPr>
                <w:noProof/>
                <w:webHidden/>
              </w:rPr>
              <w:t>6</w:t>
            </w:r>
            <w:r>
              <w:rPr>
                <w:noProof/>
                <w:webHidden/>
              </w:rPr>
              <w:fldChar w:fldCharType="end"/>
            </w:r>
          </w:hyperlink>
        </w:p>
        <w:p w14:paraId="2EFD55CC" w14:textId="24174630" w:rsidR="00D21BA0" w:rsidRDefault="00D21BA0">
          <w:pPr>
            <w:pStyle w:val="TOC2"/>
            <w:tabs>
              <w:tab w:val="right" w:leader="dot" w:pos="9016"/>
            </w:tabs>
            <w:rPr>
              <w:rFonts w:eastAsiaTheme="minorEastAsia"/>
              <w:noProof/>
              <w:sz w:val="22"/>
              <w:lang w:eastAsia="en-GB"/>
            </w:rPr>
          </w:pPr>
          <w:hyperlink w:anchor="_Toc49239786" w:history="1">
            <w:r w:rsidRPr="00155809">
              <w:rPr>
                <w:rStyle w:val="Hyperlink"/>
                <w:noProof/>
              </w:rPr>
              <w:t>For more information</w:t>
            </w:r>
            <w:r>
              <w:rPr>
                <w:noProof/>
                <w:webHidden/>
              </w:rPr>
              <w:tab/>
            </w:r>
            <w:r>
              <w:rPr>
                <w:noProof/>
                <w:webHidden/>
              </w:rPr>
              <w:fldChar w:fldCharType="begin"/>
            </w:r>
            <w:r>
              <w:rPr>
                <w:noProof/>
                <w:webHidden/>
              </w:rPr>
              <w:instrText xml:space="preserve"> PAGEREF _Toc49239786 \h </w:instrText>
            </w:r>
            <w:r>
              <w:rPr>
                <w:noProof/>
                <w:webHidden/>
              </w:rPr>
            </w:r>
            <w:r>
              <w:rPr>
                <w:noProof/>
                <w:webHidden/>
              </w:rPr>
              <w:fldChar w:fldCharType="separate"/>
            </w:r>
            <w:r>
              <w:rPr>
                <w:noProof/>
                <w:webHidden/>
              </w:rPr>
              <w:t>7</w:t>
            </w:r>
            <w:r>
              <w:rPr>
                <w:noProof/>
                <w:webHidden/>
              </w:rPr>
              <w:fldChar w:fldCharType="end"/>
            </w:r>
          </w:hyperlink>
        </w:p>
        <w:p w14:paraId="1AE183A8" w14:textId="47D14FDF" w:rsidR="003C2298" w:rsidRDefault="003C2298">
          <w:r>
            <w:rPr>
              <w:b/>
              <w:bCs/>
              <w:noProof/>
            </w:rPr>
            <w:fldChar w:fldCharType="end"/>
          </w:r>
        </w:p>
      </w:sdtContent>
    </w:sdt>
    <w:p w14:paraId="1A2EE956" w14:textId="77777777" w:rsidR="009F23C6" w:rsidRDefault="009F23C6">
      <w:pPr>
        <w:rPr>
          <w:rFonts w:ascii="Arial" w:hAnsi="Arial" w:cs="Arial"/>
          <w:b/>
          <w:szCs w:val="24"/>
        </w:rPr>
      </w:pPr>
    </w:p>
    <w:p w14:paraId="5F8FE03B" w14:textId="77777777" w:rsidR="009831F0" w:rsidRDefault="009831F0" w:rsidP="00E779C4">
      <w:pPr>
        <w:pStyle w:val="Heading2"/>
      </w:pPr>
      <w:bookmarkStart w:id="0" w:name="_Toc49239778"/>
      <w:r>
        <w:t>Introduction</w:t>
      </w:r>
      <w:bookmarkEnd w:id="0"/>
    </w:p>
    <w:p w14:paraId="2D9A22F5" w14:textId="77777777" w:rsidR="009831F0" w:rsidRDefault="009831F0" w:rsidP="00E779C4">
      <w:pPr>
        <w:rPr>
          <w:highlight w:val="yellow"/>
        </w:rPr>
      </w:pPr>
      <w:r>
        <w:t xml:space="preserve">The following stories have been collected from across </w:t>
      </w:r>
      <w:r w:rsidRPr="009831F0">
        <w:rPr>
          <w:highlight w:val="yellow"/>
        </w:rPr>
        <w:t>the Civil Service, NHS England and NHS Improvement.</w:t>
      </w:r>
    </w:p>
    <w:p w14:paraId="0D3BDD96" w14:textId="77777777" w:rsidR="009831F0" w:rsidRDefault="009831F0" w:rsidP="00E779C4">
      <w:r>
        <w:t>Each story is real but has been depersonalised to protect people’s personal information.</w:t>
      </w:r>
    </w:p>
    <w:p w14:paraId="4CB06908" w14:textId="77777777" w:rsidR="009831F0" w:rsidRDefault="009831F0" w:rsidP="00E779C4">
      <w:r>
        <w:t>Colleagues want to share their stories to help line managers and team mates learn more about what it feels like to experience menopause while at work.</w:t>
      </w:r>
      <w:r w:rsidR="00FB4B90">
        <w:t xml:space="preserve"> Gaps in support are evident, but there are also positive experiences to learn from.</w:t>
      </w:r>
    </w:p>
    <w:p w14:paraId="26BA31D2" w14:textId="77777777" w:rsidR="00E2287F" w:rsidRDefault="009831F0" w:rsidP="00E779C4">
      <w:r>
        <w:t>Each story is followed by some questions</w:t>
      </w:r>
      <w:r w:rsidR="00015E8C">
        <w:t xml:space="preserve"> to prompt consideration</w:t>
      </w:r>
      <w:r w:rsidR="00FB4B90">
        <w:t xml:space="preserve"> and</w:t>
      </w:r>
      <w:r w:rsidR="00015E8C">
        <w:t xml:space="preserve"> discussion</w:t>
      </w:r>
      <w:r w:rsidR="00FB4B90">
        <w:t xml:space="preserve">. </w:t>
      </w:r>
    </w:p>
    <w:p w14:paraId="50161DEE" w14:textId="77777777" w:rsidR="009831F0" w:rsidRPr="009831F0" w:rsidRDefault="00FB4B90" w:rsidP="00E779C4">
      <w:r>
        <w:t>I</w:t>
      </w:r>
      <w:r w:rsidR="009831F0">
        <w:t>nformation</w:t>
      </w:r>
      <w:r>
        <w:t xml:space="preserve"> is also </w:t>
      </w:r>
      <w:r w:rsidR="00E2287F">
        <w:t xml:space="preserve">available on the </w:t>
      </w:r>
      <w:hyperlink r:id="rId12" w:history="1">
        <w:r w:rsidR="00E2287F" w:rsidRPr="002862D1">
          <w:rPr>
            <w:rStyle w:val="Hyperlink"/>
            <w:rFonts w:cstheme="minorHAnsi"/>
            <w:szCs w:val="24"/>
          </w:rPr>
          <w:t>Menopause Network page</w:t>
        </w:r>
      </w:hyperlink>
      <w:r w:rsidR="00E2287F">
        <w:t xml:space="preserve"> on the Hub</w:t>
      </w:r>
      <w:r>
        <w:t xml:space="preserve"> where you can go for further advice and support.</w:t>
      </w:r>
    </w:p>
    <w:p w14:paraId="7B8708BA" w14:textId="77777777" w:rsidR="009831F0" w:rsidRDefault="009831F0">
      <w:pPr>
        <w:rPr>
          <w:rFonts w:ascii="Arial" w:hAnsi="Arial" w:cs="Arial"/>
          <w:b/>
          <w:szCs w:val="24"/>
        </w:rPr>
      </w:pPr>
    </w:p>
    <w:p w14:paraId="0666BC8A" w14:textId="3362362C" w:rsidR="009831F0" w:rsidRDefault="009831F0">
      <w:pPr>
        <w:rPr>
          <w:rFonts w:ascii="Arial" w:hAnsi="Arial" w:cs="Arial"/>
          <w:b/>
          <w:szCs w:val="24"/>
        </w:rPr>
      </w:pPr>
    </w:p>
    <w:p w14:paraId="59C4FDEA" w14:textId="754DE23B" w:rsidR="003C2298" w:rsidRDefault="003C2298">
      <w:pPr>
        <w:rPr>
          <w:rFonts w:ascii="Arial" w:hAnsi="Arial" w:cs="Arial"/>
          <w:b/>
          <w:szCs w:val="24"/>
        </w:rPr>
      </w:pPr>
    </w:p>
    <w:p w14:paraId="47ECE4AC" w14:textId="77777777" w:rsidR="003C2298" w:rsidRDefault="003C2298">
      <w:pPr>
        <w:rPr>
          <w:rFonts w:ascii="Arial" w:hAnsi="Arial" w:cs="Arial"/>
          <w:b/>
          <w:szCs w:val="24"/>
        </w:rPr>
      </w:pPr>
    </w:p>
    <w:p w14:paraId="5633F662" w14:textId="77777777" w:rsidR="00D21BA0" w:rsidRDefault="00D21BA0" w:rsidP="002862D1">
      <w:pPr>
        <w:pStyle w:val="Heading2"/>
        <w:rPr>
          <w:rStyle w:val="Heading2Char"/>
          <w:b/>
        </w:rPr>
      </w:pPr>
    </w:p>
    <w:p w14:paraId="2E5B9C14" w14:textId="78AE6A61" w:rsidR="00271481" w:rsidRDefault="00937070" w:rsidP="002862D1">
      <w:pPr>
        <w:pStyle w:val="Heading2"/>
      </w:pPr>
      <w:bookmarkStart w:id="1" w:name="_Toc49239779"/>
      <w:r w:rsidRPr="002862D1">
        <w:rPr>
          <w:rStyle w:val="Heading2Char"/>
          <w:b/>
        </w:rPr>
        <w:t>Case Study 1: “</w:t>
      </w:r>
      <w:r w:rsidR="00861E87" w:rsidRPr="002862D1">
        <w:rPr>
          <w:rStyle w:val="Heading2Char"/>
          <w:b/>
        </w:rPr>
        <w:t>A mixed experience</w:t>
      </w:r>
      <w:r w:rsidR="00861E87" w:rsidRPr="002862D1">
        <w:t>..</w:t>
      </w:r>
      <w:r w:rsidRPr="002862D1">
        <w:t>”</w:t>
      </w:r>
      <w:bookmarkEnd w:id="1"/>
    </w:p>
    <w:p w14:paraId="0701AEC4" w14:textId="77777777" w:rsidR="003C2298" w:rsidRPr="003C2298" w:rsidRDefault="003C2298" w:rsidP="003C2298"/>
    <w:p w14:paraId="0B7F699C" w14:textId="77777777" w:rsidR="00271481" w:rsidRPr="00861E87" w:rsidRDefault="00271481" w:rsidP="002862D1">
      <w:r w:rsidRPr="00861E87">
        <w:t>As a younger Clinical Site Manager I can honestly say that I didn’t understand how hard it was for staff working on the hot wards and on their feet all night.  I used to see them sweating profusely and worry they might have something serious going on until one of them explained about hot flushes.  I didn’t know what I could do to help as this was about 10 years ago and it was never really talked about.  I tried to support but had no idea whatsoever about how hard that must have been for them until I started going through it myself.  I remember it clearly as I felt completely helpless.</w:t>
      </w:r>
    </w:p>
    <w:p w14:paraId="32033DF2" w14:textId="77777777" w:rsidR="00861E87" w:rsidRDefault="00271481" w:rsidP="002862D1">
      <w:r w:rsidRPr="00861E87">
        <w:t xml:space="preserve">When I started going through the peri-menopause I immediately recognised and suddenly understood the hot flushes – they were crippling and obvious to all with sweat dripping down my face in the middle of difficult meetings and literally wringing my nightclothes out into the bath in the morning!!  </w:t>
      </w:r>
    </w:p>
    <w:p w14:paraId="416C3033" w14:textId="77777777" w:rsidR="00861E87" w:rsidRPr="00861E87" w:rsidRDefault="00271481" w:rsidP="002862D1">
      <w:r w:rsidRPr="00861E87">
        <w:t xml:space="preserve">What I didn’t understand or relate to the peri-menopause were the other symptoms – brain fog, hip pain, anxiety, mood swings, feeling low and inadequate, insomnia, headaches, </w:t>
      </w:r>
      <w:r w:rsidR="00861E87" w:rsidRPr="00861E87">
        <w:t>and loss</w:t>
      </w:r>
      <w:r w:rsidRPr="00861E87">
        <w:t xml:space="preserve"> of libido – amongst many!  I didn’t speak to my manager, not because they weren’t approachable, but because I couldn’t understand it myself and didn’t even go to a GP as it just seemed like a list of random symptoms.  </w:t>
      </w:r>
    </w:p>
    <w:p w14:paraId="6E81F2B6" w14:textId="77777777" w:rsidR="00271481" w:rsidRPr="00861E87" w:rsidRDefault="00271481" w:rsidP="002862D1">
      <w:r w:rsidRPr="00861E87">
        <w:t>If there had been more awareness and education in the workplace I wouldn’t have suffered this for so long.  In the end I went to the GP as the hot flushes were incompatible with normal life. She gave me HRT which helped with so many of the other issues, and antidepressants although she didn’t explain that much of what I was feeling was down to the menopause.</w:t>
      </w:r>
    </w:p>
    <w:p w14:paraId="0A491653" w14:textId="77777777" w:rsidR="00271481" w:rsidRPr="00861E87" w:rsidRDefault="00271481" w:rsidP="002862D1">
      <w:r w:rsidRPr="00861E87">
        <w:t>I once had to ask for an internal interview to be relocated to a cooler room because I was worried I would faint in the middle of it.  That was received sensitively and with compassion towards me, although perhaps not for the director who had air conditioning in his office and was therefore kicked out! Since then the manager who was so kind to me has started going through it herself and has been able to talk to me about how she is feeling. It’s been good to be able to pay back for what she did for me.</w:t>
      </w:r>
    </w:p>
    <w:p w14:paraId="30EA1857" w14:textId="77777777" w:rsidR="00861E87" w:rsidRDefault="00271481" w:rsidP="002862D1">
      <w:r w:rsidRPr="00861E87">
        <w:t>I have started discussing/joking about my symptoms at work as a way of gently highlighting some of the other issues and I have been surprised at how many other people have opened up and come to speak to me as a result – some of whom are in a really bad place. </w:t>
      </w:r>
    </w:p>
    <w:p w14:paraId="1FB47F33" w14:textId="77777777" w:rsidR="00271481" w:rsidRDefault="00271481" w:rsidP="002862D1">
      <w:r w:rsidRPr="00861E87">
        <w:t>I now feel better equipped to help by sharing my own experiences and by empathising but I still am not sure about what I can offer practically as a representative of the organisation.  This is why what you are doing</w:t>
      </w:r>
      <w:r w:rsidR="00861E87">
        <w:t xml:space="preserve"> in launching the menopause principles and toolkit</w:t>
      </w:r>
      <w:r w:rsidRPr="00861E87">
        <w:t xml:space="preserve"> is so important because it formalises the raising of awareness and forces the organisation to look at what it can offer as support and </w:t>
      </w:r>
      <w:r w:rsidR="00861E87">
        <w:t>workplace</w:t>
      </w:r>
      <w:r w:rsidRPr="00861E87">
        <w:t xml:space="preserve"> adjustments.</w:t>
      </w:r>
    </w:p>
    <w:p w14:paraId="6A8086D7" w14:textId="49E8EC7C" w:rsidR="00FB4B90" w:rsidRDefault="00FB4B90" w:rsidP="00271481">
      <w:pPr>
        <w:rPr>
          <w:rFonts w:ascii="Arial" w:hAnsi="Arial" w:cs="Arial"/>
          <w:szCs w:val="24"/>
        </w:rPr>
      </w:pPr>
    </w:p>
    <w:p w14:paraId="07C53F58" w14:textId="0802F165" w:rsidR="003C2298" w:rsidRDefault="003C2298" w:rsidP="00271481">
      <w:pPr>
        <w:rPr>
          <w:rFonts w:ascii="Arial" w:hAnsi="Arial" w:cs="Arial"/>
          <w:szCs w:val="24"/>
        </w:rPr>
      </w:pPr>
    </w:p>
    <w:p w14:paraId="73F352C1" w14:textId="58BAB69D" w:rsidR="003C2298" w:rsidRDefault="003C2298" w:rsidP="00271481">
      <w:pPr>
        <w:rPr>
          <w:rFonts w:ascii="Arial" w:hAnsi="Arial" w:cs="Arial"/>
          <w:szCs w:val="24"/>
        </w:rPr>
      </w:pPr>
    </w:p>
    <w:p w14:paraId="0DFC92A9" w14:textId="77777777" w:rsidR="003C2298" w:rsidRDefault="003C2298" w:rsidP="00271481">
      <w:pPr>
        <w:rPr>
          <w:rFonts w:ascii="Arial" w:hAnsi="Arial" w:cs="Arial"/>
          <w:szCs w:val="24"/>
        </w:rPr>
      </w:pPr>
    </w:p>
    <w:p w14:paraId="5FC1D29A" w14:textId="77777777" w:rsidR="00FB4B90" w:rsidRPr="002862D1" w:rsidRDefault="00FB4B90" w:rsidP="002862D1">
      <w:pPr>
        <w:rPr>
          <w:b/>
          <w:bCs/>
        </w:rPr>
      </w:pPr>
      <w:r w:rsidRPr="002862D1">
        <w:rPr>
          <w:b/>
          <w:bCs/>
        </w:rPr>
        <w:t>Questions for consideration</w:t>
      </w:r>
    </w:p>
    <w:p w14:paraId="29B93863" w14:textId="77777777" w:rsidR="00FB4B90" w:rsidRPr="00FB4B90" w:rsidRDefault="00FB4B90" w:rsidP="002862D1">
      <w:pPr>
        <w:pStyle w:val="ListParagraph"/>
        <w:numPr>
          <w:ilvl w:val="0"/>
          <w:numId w:val="6"/>
        </w:numPr>
        <w:spacing w:line="360" w:lineRule="auto"/>
        <w:ind w:left="714" w:hanging="357"/>
      </w:pPr>
      <w:r w:rsidRPr="00FB4B90">
        <w:t>What can line managers do to show they are approachable if someone they manage is experiencing challenges linked to menopause?</w:t>
      </w:r>
    </w:p>
    <w:p w14:paraId="41B4EAA8" w14:textId="77777777" w:rsidR="00FB4B90" w:rsidRPr="00FB4B90" w:rsidRDefault="00FB4B90" w:rsidP="002862D1">
      <w:pPr>
        <w:pStyle w:val="ListParagraph"/>
        <w:numPr>
          <w:ilvl w:val="0"/>
          <w:numId w:val="6"/>
        </w:numPr>
        <w:spacing w:line="360" w:lineRule="auto"/>
        <w:ind w:left="714" w:hanging="357"/>
      </w:pPr>
      <w:r w:rsidRPr="00FB4B90">
        <w:t>How can teams and managers de-stigmatise menopause in the first place, to help people have more open conversations about it?</w:t>
      </w:r>
    </w:p>
    <w:p w14:paraId="549B0DD1" w14:textId="77777777" w:rsidR="00FB4B90" w:rsidRPr="00FB4B90" w:rsidRDefault="00FB4B90" w:rsidP="002862D1">
      <w:pPr>
        <w:pStyle w:val="ListParagraph"/>
        <w:numPr>
          <w:ilvl w:val="0"/>
          <w:numId w:val="6"/>
        </w:numPr>
        <w:spacing w:line="360" w:lineRule="auto"/>
        <w:ind w:left="714" w:hanging="357"/>
      </w:pPr>
      <w:r w:rsidRPr="00FB4B90">
        <w:t>What can teammates do to help make the workplace and work culture easier for a colleague who is experiencing menopause symptoms?</w:t>
      </w:r>
    </w:p>
    <w:p w14:paraId="5B6DDC26" w14:textId="77777777" w:rsidR="00FB4B90" w:rsidRPr="00861E87" w:rsidRDefault="00FB4B90" w:rsidP="00271481">
      <w:pPr>
        <w:rPr>
          <w:rFonts w:ascii="Arial" w:hAnsi="Arial" w:cs="Arial"/>
          <w:szCs w:val="24"/>
        </w:rPr>
      </w:pPr>
    </w:p>
    <w:p w14:paraId="20A373C0" w14:textId="77777777" w:rsidR="00C33FD1" w:rsidRDefault="00C33FD1" w:rsidP="003C2298">
      <w:pPr>
        <w:pBdr>
          <w:bottom w:val="single" w:sz="4" w:space="1" w:color="auto"/>
        </w:pBdr>
        <w:rPr>
          <w:rFonts w:ascii="Arial" w:eastAsia="Times New Roman" w:hAnsi="Arial" w:cs="Arial"/>
          <w:b/>
          <w:szCs w:val="24"/>
        </w:rPr>
      </w:pPr>
    </w:p>
    <w:p w14:paraId="399C4D57" w14:textId="0B024BE9" w:rsidR="00861E87" w:rsidRDefault="00861E87" w:rsidP="002862D1">
      <w:pPr>
        <w:pStyle w:val="Heading2"/>
        <w:rPr>
          <w:rFonts w:eastAsia="Times New Roman"/>
        </w:rPr>
      </w:pPr>
      <w:bookmarkStart w:id="2" w:name="_Toc49239780"/>
      <w:r w:rsidRPr="00861E87">
        <w:rPr>
          <w:rFonts w:eastAsia="Times New Roman"/>
        </w:rPr>
        <w:t>Case study</w:t>
      </w:r>
      <w:r w:rsidR="00105481">
        <w:rPr>
          <w:rFonts w:eastAsia="Times New Roman"/>
        </w:rPr>
        <w:t xml:space="preserve"> </w:t>
      </w:r>
      <w:r w:rsidR="00937070">
        <w:rPr>
          <w:rFonts w:eastAsia="Times New Roman"/>
        </w:rPr>
        <w:t>2</w:t>
      </w:r>
      <w:r w:rsidR="00105481">
        <w:rPr>
          <w:rFonts w:eastAsia="Times New Roman"/>
        </w:rPr>
        <w:t>:</w:t>
      </w:r>
      <w:r>
        <w:rPr>
          <w:rFonts w:eastAsia="Times New Roman"/>
        </w:rPr>
        <w:t xml:space="preserve"> “Wishing I could walk away”</w:t>
      </w:r>
      <w:bookmarkEnd w:id="2"/>
    </w:p>
    <w:p w14:paraId="7226DB78" w14:textId="77777777" w:rsidR="003C2298" w:rsidRPr="003C2298" w:rsidRDefault="003C2298" w:rsidP="003C2298"/>
    <w:p w14:paraId="3C4FCC1C" w14:textId="77777777" w:rsidR="00861E87" w:rsidRDefault="00271481" w:rsidP="002862D1">
      <w:r w:rsidRPr="00861E87">
        <w:t>My menopause</w:t>
      </w:r>
      <w:r w:rsidR="007773DF">
        <w:t xml:space="preserve"> diagnosis</w:t>
      </w:r>
      <w:r w:rsidRPr="00861E87">
        <w:t xml:space="preserve"> came </w:t>
      </w:r>
      <w:r w:rsidR="007773DF">
        <w:t>along with other medical issues</w:t>
      </w:r>
      <w:r w:rsidRPr="00861E87">
        <w:t>.  </w:t>
      </w:r>
      <w:r w:rsidR="00CF5945">
        <w:t>I</w:t>
      </w:r>
      <w:r w:rsidRPr="00861E87">
        <w:t xml:space="preserve">t was a relief there was nothing more serious underlying my health problems. </w:t>
      </w:r>
    </w:p>
    <w:p w14:paraId="5C562F47" w14:textId="77777777" w:rsidR="00861E87" w:rsidRDefault="007773DF" w:rsidP="002862D1">
      <w:r>
        <w:t>D</w:t>
      </w:r>
      <w:r w:rsidR="00271481" w:rsidRPr="00861E87">
        <w:t>iet</w:t>
      </w:r>
      <w:r>
        <w:t>ary changes</w:t>
      </w:r>
      <w:r w:rsidR="00271481" w:rsidRPr="00861E87">
        <w:t xml:space="preserve">, HRT and getting myself </w:t>
      </w:r>
      <w:r>
        <w:t>fitter</w:t>
      </w:r>
      <w:r w:rsidR="00271481" w:rsidRPr="00861E87">
        <w:t xml:space="preserve"> has helped enormously but nothing prepared me for the ongoing mental health issues - the panic attacks, inability to manage stress as effectively as before, mood swings, low confidence and more often depression.  </w:t>
      </w:r>
    </w:p>
    <w:p w14:paraId="7160A037" w14:textId="77777777" w:rsidR="00861E87" w:rsidRDefault="00271481" w:rsidP="002862D1">
      <w:r w:rsidRPr="00861E87">
        <w:t xml:space="preserve">Work is supportive to a point.  The </w:t>
      </w:r>
      <w:r w:rsidR="00EF5ABC">
        <w:t>medical complaints are more easily</w:t>
      </w:r>
      <w:r w:rsidRPr="00861E87">
        <w:t xml:space="preserve"> understood, menopause far less so</w:t>
      </w:r>
      <w:r w:rsidR="00EF5ABC">
        <w:t xml:space="preserve">. </w:t>
      </w:r>
      <w:r w:rsidRPr="00861E87">
        <w:t>I’</w:t>
      </w:r>
      <w:r w:rsidR="00EF5ABC">
        <w:t>ve</w:t>
      </w:r>
      <w:r w:rsidRPr="00861E87">
        <w:t xml:space="preserve"> be</w:t>
      </w:r>
      <w:r w:rsidR="00EF5ABC">
        <w:t>e</w:t>
      </w:r>
      <w:r w:rsidRPr="00861E87">
        <w:t>n</w:t>
      </w:r>
      <w:r w:rsidR="00EF5ABC">
        <w:t xml:space="preserve"> referr</w:t>
      </w:r>
      <w:r w:rsidRPr="00861E87">
        <w:t xml:space="preserve">ed </w:t>
      </w:r>
      <w:r w:rsidR="00EF5ABC">
        <w:t>t</w:t>
      </w:r>
      <w:r w:rsidRPr="00861E87">
        <w:t>o EAP.  </w:t>
      </w:r>
    </w:p>
    <w:p w14:paraId="22EF4DA0" w14:textId="77777777" w:rsidR="00271481" w:rsidRDefault="00271481" w:rsidP="002862D1">
      <w:r w:rsidRPr="00861E87">
        <w:t>Work has become a struggle in what is a tough, demanding and competitive environment. Senior managers seem embarrassed and I sense they feel I’m making excuses for how it impacts at work and judge me and my abilities accordingly. Most days I wish I could simply walk away from it all, it would be easier.  </w:t>
      </w:r>
    </w:p>
    <w:p w14:paraId="43511944" w14:textId="77777777" w:rsidR="003C2298" w:rsidRDefault="003C2298" w:rsidP="002862D1">
      <w:pPr>
        <w:rPr>
          <w:b/>
          <w:bCs/>
        </w:rPr>
      </w:pPr>
    </w:p>
    <w:p w14:paraId="5181BF7A" w14:textId="3ADCCA7E" w:rsidR="00105481" w:rsidRPr="002862D1" w:rsidRDefault="008F2F09" w:rsidP="002862D1">
      <w:pPr>
        <w:rPr>
          <w:b/>
          <w:bCs/>
        </w:rPr>
      </w:pPr>
      <w:r w:rsidRPr="002862D1">
        <w:rPr>
          <w:b/>
          <w:bCs/>
        </w:rPr>
        <w:t>Questions for consideration</w:t>
      </w:r>
    </w:p>
    <w:p w14:paraId="799B88AE" w14:textId="77777777" w:rsidR="008F2F09" w:rsidRDefault="008F2F09" w:rsidP="002862D1">
      <w:pPr>
        <w:pStyle w:val="ListParagraph"/>
        <w:numPr>
          <w:ilvl w:val="0"/>
          <w:numId w:val="7"/>
        </w:numPr>
        <w:spacing w:line="360" w:lineRule="auto"/>
        <w:ind w:left="714" w:hanging="357"/>
      </w:pPr>
      <w:r>
        <w:t>Why are some health conditions harder to talk about at work, even very common ones that affect a significant number of staff?</w:t>
      </w:r>
    </w:p>
    <w:p w14:paraId="5ED7617D" w14:textId="77777777" w:rsidR="008F2F09" w:rsidRDefault="008F2F09" w:rsidP="002862D1">
      <w:pPr>
        <w:pStyle w:val="ListParagraph"/>
        <w:numPr>
          <w:ilvl w:val="0"/>
          <w:numId w:val="7"/>
        </w:numPr>
        <w:spacing w:line="360" w:lineRule="auto"/>
        <w:ind w:left="714" w:hanging="357"/>
      </w:pPr>
      <w:r>
        <w:t>What are the risks of staying silent on a subject like menopause?</w:t>
      </w:r>
    </w:p>
    <w:p w14:paraId="07C3D001" w14:textId="77777777" w:rsidR="008F2F09" w:rsidRPr="008F2F09" w:rsidRDefault="008F2F09" w:rsidP="002862D1">
      <w:pPr>
        <w:pStyle w:val="ListParagraph"/>
        <w:numPr>
          <w:ilvl w:val="0"/>
          <w:numId w:val="7"/>
        </w:numPr>
        <w:spacing w:line="360" w:lineRule="auto"/>
        <w:ind w:left="714" w:hanging="357"/>
      </w:pPr>
      <w:r>
        <w:t>What could a line manager do in this situation to help support and re-engage the individual affected?</w:t>
      </w:r>
    </w:p>
    <w:p w14:paraId="7E0F76CC" w14:textId="77777777" w:rsidR="008F2F09" w:rsidRDefault="008F2F09" w:rsidP="00271481">
      <w:pPr>
        <w:rPr>
          <w:rFonts w:ascii="Arial" w:eastAsia="Times New Roman" w:hAnsi="Arial" w:cs="Arial"/>
          <w:szCs w:val="24"/>
        </w:rPr>
      </w:pPr>
    </w:p>
    <w:p w14:paraId="324D7868" w14:textId="77777777" w:rsidR="008F2F09" w:rsidRDefault="008F2F09" w:rsidP="00271481">
      <w:pPr>
        <w:rPr>
          <w:rFonts w:ascii="Arial" w:eastAsia="Times New Roman" w:hAnsi="Arial" w:cs="Arial"/>
          <w:szCs w:val="24"/>
        </w:rPr>
      </w:pPr>
    </w:p>
    <w:p w14:paraId="6110F0D7" w14:textId="19432936" w:rsidR="00105481" w:rsidRDefault="00105481" w:rsidP="002862D1">
      <w:pPr>
        <w:pStyle w:val="Heading2"/>
        <w:rPr>
          <w:rFonts w:eastAsia="Times New Roman"/>
        </w:rPr>
      </w:pPr>
      <w:bookmarkStart w:id="3" w:name="_Toc49239781"/>
      <w:r>
        <w:rPr>
          <w:rFonts w:eastAsia="Times New Roman"/>
        </w:rPr>
        <w:t xml:space="preserve">Case Study </w:t>
      </w:r>
      <w:r w:rsidR="00937070">
        <w:rPr>
          <w:rFonts w:eastAsia="Times New Roman"/>
        </w:rPr>
        <w:t>3</w:t>
      </w:r>
      <w:r>
        <w:rPr>
          <w:rFonts w:eastAsia="Times New Roman"/>
        </w:rPr>
        <w:t xml:space="preserve">: </w:t>
      </w:r>
      <w:r w:rsidR="00DC073D">
        <w:rPr>
          <w:rFonts w:eastAsia="Times New Roman"/>
        </w:rPr>
        <w:t>“</w:t>
      </w:r>
      <w:r w:rsidR="00186B5E">
        <w:rPr>
          <w:rFonts w:eastAsia="Times New Roman"/>
        </w:rPr>
        <w:t>Scoffed at…</w:t>
      </w:r>
      <w:r w:rsidR="00DC073D">
        <w:rPr>
          <w:rFonts w:eastAsia="Times New Roman"/>
        </w:rPr>
        <w:t>”</w:t>
      </w:r>
      <w:bookmarkEnd w:id="3"/>
    </w:p>
    <w:p w14:paraId="4090B87C" w14:textId="77777777" w:rsidR="003C2298" w:rsidRPr="003C2298" w:rsidRDefault="003C2298" w:rsidP="003C2298"/>
    <w:p w14:paraId="61F457BF" w14:textId="77777777" w:rsidR="00DC073D" w:rsidRPr="00937070" w:rsidRDefault="00DC073D" w:rsidP="00997D89">
      <w:r w:rsidRPr="00937070">
        <w:t>I suffered the almost instantaneous switch into the menopause.</w:t>
      </w:r>
    </w:p>
    <w:p w14:paraId="75D72CF3" w14:textId="77777777" w:rsidR="00DC073D" w:rsidRPr="00937070" w:rsidRDefault="00DC073D" w:rsidP="00997D89">
      <w:r w:rsidRPr="00937070">
        <w:t xml:space="preserve">The hot flushes were debilitating and many throughout the day. I </w:t>
      </w:r>
      <w:r w:rsidR="009E08B0">
        <w:t>organis</w:t>
      </w:r>
      <w:r w:rsidRPr="00937070">
        <w:t>ed a fan</w:t>
      </w:r>
      <w:r w:rsidR="009E08B0">
        <w:t>,</w:t>
      </w:r>
      <w:r w:rsidRPr="00937070">
        <w:t xml:space="preserve"> </w:t>
      </w:r>
      <w:r w:rsidR="009E08B0">
        <w:t>but</w:t>
      </w:r>
      <w:r w:rsidRPr="00937070">
        <w:t xml:space="preserve"> </w:t>
      </w:r>
      <w:r w:rsidR="009E08B0">
        <w:t xml:space="preserve">other </w:t>
      </w:r>
      <w:r w:rsidRPr="00937070">
        <w:t>members of my team</w:t>
      </w:r>
      <w:r w:rsidR="005A38D2" w:rsidRPr="00937070">
        <w:t xml:space="preserve"> </w:t>
      </w:r>
      <w:r w:rsidR="009E08B0">
        <w:t>us</w:t>
      </w:r>
      <w:r w:rsidRPr="00937070">
        <w:t>e</w:t>
      </w:r>
      <w:r w:rsidR="009E08B0">
        <w:t>d</w:t>
      </w:r>
      <w:r w:rsidRPr="00937070">
        <w:t xml:space="preserve"> it, leaving me to hav</w:t>
      </w:r>
      <w:r w:rsidR="00AE1A1A" w:rsidRPr="00937070">
        <w:t>e</w:t>
      </w:r>
      <w:r w:rsidRPr="00937070">
        <w:t xml:space="preserve"> to ask to use it. </w:t>
      </w:r>
      <w:r w:rsidR="009E08B0">
        <w:t>I was</w:t>
      </w:r>
      <w:r w:rsidRPr="00937070">
        <w:t xml:space="preserve"> embarrassed at constantly having to request it, feeling stressed if it wasn’t on hand as and when I needed it. </w:t>
      </w:r>
      <w:r w:rsidR="009E08B0">
        <w:t>This drew</w:t>
      </w:r>
      <w:r w:rsidRPr="00937070">
        <w:t xml:space="preserve"> attention to me which was the last thing I wanted to do, making my hot flushes and menopause a ‘topic’.</w:t>
      </w:r>
    </w:p>
    <w:p w14:paraId="5AE45C10" w14:textId="77777777" w:rsidR="00DC073D" w:rsidRPr="00937070" w:rsidRDefault="009E08B0" w:rsidP="00997D89">
      <w:r>
        <w:t>My line manager</w:t>
      </w:r>
      <w:r w:rsidR="003774BD" w:rsidRPr="00937070">
        <w:t xml:space="preserve"> </w:t>
      </w:r>
      <w:r w:rsidR="00DC073D" w:rsidRPr="00937070">
        <w:t xml:space="preserve">(female) has no interest in discussing the menopause and </w:t>
      </w:r>
      <w:r>
        <w:t>another colleague</w:t>
      </w:r>
      <w:r w:rsidR="00DC073D" w:rsidRPr="00937070">
        <w:t xml:space="preserve"> makes</w:t>
      </w:r>
      <w:r>
        <w:t xml:space="preserve"> negative</w:t>
      </w:r>
      <w:r w:rsidR="00DC073D" w:rsidRPr="00937070">
        <w:t xml:space="preserve"> remarks. </w:t>
      </w:r>
      <w:r>
        <w:t xml:space="preserve">It is seen </w:t>
      </w:r>
      <w:r w:rsidR="00DC073D" w:rsidRPr="00937070">
        <w:t xml:space="preserve">as a weakness </w:t>
      </w:r>
      <w:r>
        <w:t>and something that draws negative comments to be made</w:t>
      </w:r>
      <w:r w:rsidR="00DC073D" w:rsidRPr="00937070">
        <w:t>.</w:t>
      </w:r>
    </w:p>
    <w:p w14:paraId="05ACC056" w14:textId="77777777" w:rsidR="00DC073D" w:rsidRPr="00937070" w:rsidRDefault="00DC073D" w:rsidP="00997D89">
      <w:r w:rsidRPr="00937070">
        <w:t>This attitude is belittling and leads me and others to try to pretend we are not menopausal as it is seen as a negative condition</w:t>
      </w:r>
      <w:r w:rsidR="009E08B0">
        <w:t>;</w:t>
      </w:r>
      <w:r w:rsidRPr="00937070">
        <w:t xml:space="preserve"> in </w:t>
      </w:r>
      <w:r w:rsidR="009E08B0" w:rsidRPr="00937070">
        <w:t>fact,</w:t>
      </w:r>
      <w:r w:rsidRPr="00937070">
        <w:t xml:space="preserve"> </w:t>
      </w:r>
      <w:r w:rsidRPr="009E08B0">
        <w:rPr>
          <w:i/>
        </w:rPr>
        <w:t>scoffed at</w:t>
      </w:r>
      <w:r w:rsidRPr="00937070">
        <w:t xml:space="preserve"> is probably the best description. </w:t>
      </w:r>
    </w:p>
    <w:p w14:paraId="4F5B53A5" w14:textId="77777777" w:rsidR="00DC073D" w:rsidRPr="00937070" w:rsidRDefault="00DC073D" w:rsidP="00997D89">
      <w:r w:rsidRPr="00937070">
        <w:t xml:space="preserve">After a lot of trial and error I have </w:t>
      </w:r>
      <w:r w:rsidR="009E08B0">
        <w:t>changed learned what changes I can make</w:t>
      </w:r>
      <w:r w:rsidR="005756A1" w:rsidRPr="00937070">
        <w:t>.</w:t>
      </w:r>
      <w:r w:rsidR="00D10C77" w:rsidRPr="00937070">
        <w:t xml:space="preserve"> </w:t>
      </w:r>
      <w:r w:rsidRPr="00937070">
        <w:t xml:space="preserve">The usual suspects of caffeine and sugar and alcohol make my flushes worse and </w:t>
      </w:r>
      <w:r w:rsidR="009E08B0">
        <w:t>keeping active m</w:t>
      </w:r>
      <w:r w:rsidRPr="00937070">
        <w:t>akes things a lot better!</w:t>
      </w:r>
    </w:p>
    <w:p w14:paraId="7DA4C7D1" w14:textId="7DEAA390" w:rsidR="00DC073D" w:rsidRDefault="00DC073D" w:rsidP="00997D89">
      <w:r w:rsidRPr="00937070">
        <w:t xml:space="preserve">The insomnia is </w:t>
      </w:r>
      <w:r w:rsidR="009E08B0">
        <w:t>an ongoing problem</w:t>
      </w:r>
      <w:r w:rsidR="00D97590" w:rsidRPr="00937070">
        <w:t>. Working from home</w:t>
      </w:r>
      <w:r w:rsidRPr="00937070">
        <w:t xml:space="preserve"> makes this more manageable.</w:t>
      </w:r>
    </w:p>
    <w:p w14:paraId="2D91B856" w14:textId="77777777" w:rsidR="00997D89" w:rsidRPr="00937070" w:rsidRDefault="00997D89" w:rsidP="00997D89"/>
    <w:p w14:paraId="359285D4" w14:textId="77777777" w:rsidR="008F2F09" w:rsidRDefault="008F2F09" w:rsidP="00997D89">
      <w:pPr>
        <w:rPr>
          <w:b/>
        </w:rPr>
      </w:pPr>
      <w:r>
        <w:rPr>
          <w:b/>
        </w:rPr>
        <w:t>Questions for consideration</w:t>
      </w:r>
    </w:p>
    <w:p w14:paraId="5124D4E1" w14:textId="77777777" w:rsidR="008F2F09" w:rsidRPr="008F2F09" w:rsidRDefault="008F2F09" w:rsidP="00997D89">
      <w:pPr>
        <w:pStyle w:val="ListParagraph"/>
        <w:numPr>
          <w:ilvl w:val="0"/>
          <w:numId w:val="8"/>
        </w:numPr>
        <w:spacing w:line="360" w:lineRule="auto"/>
        <w:ind w:left="714" w:hanging="357"/>
      </w:pPr>
      <w:r>
        <w:t>The law says if an employer knows a reasonable adjustment is needed to support a colleague managing a health condition or disability, the employer should not wait to be asked to provide it. How could a line manager in this situation be proactive and prevent the employee needing to re-request their adjustment (the fan)?</w:t>
      </w:r>
    </w:p>
    <w:p w14:paraId="0D07A4CB" w14:textId="77777777" w:rsidR="008F2F09" w:rsidRDefault="008F2F09" w:rsidP="00997D89">
      <w:pPr>
        <w:pStyle w:val="ListParagraph"/>
        <w:numPr>
          <w:ilvl w:val="0"/>
          <w:numId w:val="8"/>
        </w:numPr>
        <w:spacing w:line="360" w:lineRule="auto"/>
        <w:ind w:left="714" w:hanging="357"/>
      </w:pPr>
      <w:r>
        <w:t>How can a team leader help everyone understand the importance of adjustments (like a fan) for staff experiencing menopause symptoms at work, without sharing on private information?</w:t>
      </w:r>
    </w:p>
    <w:p w14:paraId="7949A62E" w14:textId="77777777" w:rsidR="008F2F09" w:rsidRDefault="008F2F09" w:rsidP="00997D89">
      <w:pPr>
        <w:pStyle w:val="ListParagraph"/>
        <w:numPr>
          <w:ilvl w:val="0"/>
          <w:numId w:val="8"/>
        </w:numPr>
        <w:spacing w:line="360" w:lineRule="auto"/>
        <w:ind w:left="714" w:hanging="357"/>
      </w:pPr>
      <w:r>
        <w:t>Flexible working can be considered a reasonable adjustment to help manage symptoms of a long</w:t>
      </w:r>
      <w:r w:rsidR="00E2287F">
        <w:t>-</w:t>
      </w:r>
      <w:r>
        <w:t xml:space="preserve">term condition like menopause. What </w:t>
      </w:r>
      <w:r w:rsidR="0086720A">
        <w:t>different types of flexible working could you offer a colleague in this situation to help them fulfil their duties</w:t>
      </w:r>
      <w:r w:rsidR="00E2287F">
        <w:t>?</w:t>
      </w:r>
    </w:p>
    <w:p w14:paraId="197939E2" w14:textId="77777777" w:rsidR="008F2F09" w:rsidRDefault="008F2F09">
      <w:pPr>
        <w:rPr>
          <w:rFonts w:ascii="Arial" w:eastAsia="Times New Roman" w:hAnsi="Arial" w:cs="Arial"/>
          <w:b/>
          <w:szCs w:val="24"/>
        </w:rPr>
      </w:pPr>
    </w:p>
    <w:p w14:paraId="5AAE60A7" w14:textId="77777777" w:rsidR="008F2F09" w:rsidRDefault="008F2F09">
      <w:pPr>
        <w:rPr>
          <w:rFonts w:ascii="Arial" w:eastAsia="Times New Roman" w:hAnsi="Arial" w:cs="Arial"/>
          <w:b/>
          <w:szCs w:val="24"/>
        </w:rPr>
      </w:pPr>
    </w:p>
    <w:p w14:paraId="701856AB" w14:textId="77777777" w:rsidR="00D21BA0" w:rsidRDefault="00D21BA0" w:rsidP="00997D89">
      <w:pPr>
        <w:pStyle w:val="Heading2"/>
        <w:rPr>
          <w:rFonts w:eastAsia="Times New Roman"/>
        </w:rPr>
      </w:pPr>
    </w:p>
    <w:p w14:paraId="54EE90C4" w14:textId="77777777" w:rsidR="00D21BA0" w:rsidRDefault="00D21BA0" w:rsidP="00997D89">
      <w:pPr>
        <w:pStyle w:val="Heading2"/>
        <w:rPr>
          <w:rFonts w:eastAsia="Times New Roman"/>
        </w:rPr>
      </w:pPr>
    </w:p>
    <w:p w14:paraId="6EBEC06E" w14:textId="5F348D89" w:rsidR="00271481" w:rsidRDefault="00937070" w:rsidP="00997D89">
      <w:pPr>
        <w:pStyle w:val="Heading2"/>
      </w:pPr>
      <w:bookmarkStart w:id="4" w:name="_Toc49239782"/>
      <w:r w:rsidRPr="00937070">
        <w:rPr>
          <w:rFonts w:eastAsia="Times New Roman"/>
        </w:rPr>
        <w:t xml:space="preserve">Case Study 4: </w:t>
      </w:r>
      <w:r>
        <w:rPr>
          <w:rFonts w:eastAsia="Times New Roman"/>
        </w:rPr>
        <w:t>“</w:t>
      </w:r>
      <w:r w:rsidRPr="00937070">
        <w:t>Not getting support</w:t>
      </w:r>
      <w:r>
        <w:t>”</w:t>
      </w:r>
      <w:bookmarkEnd w:id="4"/>
    </w:p>
    <w:p w14:paraId="7E26B4E8" w14:textId="77777777" w:rsidR="00D21BA0" w:rsidRPr="00D21BA0" w:rsidRDefault="00D21BA0" w:rsidP="00D21BA0"/>
    <w:p w14:paraId="26E92D08" w14:textId="150F1604" w:rsidR="00271481" w:rsidRDefault="00861E87" w:rsidP="00997D89">
      <w:r w:rsidRPr="00937070">
        <w:t>“</w:t>
      </w:r>
      <w:r w:rsidR="00271481" w:rsidRPr="00937070">
        <w:t>I struggled with my symptoms for several months before I spoke to my line manager. She had no ide</w:t>
      </w:r>
      <w:r w:rsidRPr="00937070">
        <w:t>a</w:t>
      </w:r>
      <w:r w:rsidR="00271481" w:rsidRPr="00937070">
        <w:t xml:space="preserve"> what peri-menopause was and had never heard of it. She had no idea of symptoms beyond having hot sweats. I felt as if she didn’t believe me. I had a few problems at work and as a result (of a few things that I had missed!), I mentioned whether she thought Occ</w:t>
      </w:r>
      <w:r w:rsidRPr="00937070">
        <w:t>upational</w:t>
      </w:r>
      <w:r w:rsidR="00271481" w:rsidRPr="00937070">
        <w:t xml:space="preserve"> Health or the EAP would be useful. To this she replied that if I can’t do my job, then she thought I probably needed to. It felt like a judgement and knocked my confidence even more. At that point I thought it was a shame, but I would probably look for another job, which is a shame.</w:t>
      </w:r>
      <w:r w:rsidRPr="00937070">
        <w:t>”</w:t>
      </w:r>
    </w:p>
    <w:p w14:paraId="7ECC47C7" w14:textId="77777777" w:rsidR="00997D89" w:rsidRPr="00937070" w:rsidRDefault="00997D89" w:rsidP="00997D89"/>
    <w:p w14:paraId="5A714321" w14:textId="77777777" w:rsidR="00937070" w:rsidRDefault="00E2287F" w:rsidP="00997D89">
      <w:pPr>
        <w:rPr>
          <w:b/>
        </w:rPr>
      </w:pPr>
      <w:r>
        <w:rPr>
          <w:b/>
        </w:rPr>
        <w:t>Questions for consideration</w:t>
      </w:r>
    </w:p>
    <w:p w14:paraId="46291DCF" w14:textId="77777777" w:rsidR="00E2287F" w:rsidRDefault="00E2287F" w:rsidP="00997D89">
      <w:pPr>
        <w:pStyle w:val="ListParagraph"/>
        <w:numPr>
          <w:ilvl w:val="0"/>
          <w:numId w:val="9"/>
        </w:numPr>
        <w:spacing w:line="360" w:lineRule="auto"/>
        <w:ind w:left="714" w:hanging="357"/>
      </w:pPr>
      <w:r>
        <w:t>As a line manager, what could you do in this situation to learn more about peri-menopause before making any decisions?</w:t>
      </w:r>
    </w:p>
    <w:p w14:paraId="3269595A" w14:textId="77777777" w:rsidR="00E2287F" w:rsidRDefault="00E2287F" w:rsidP="00997D89">
      <w:pPr>
        <w:pStyle w:val="ListParagraph"/>
        <w:numPr>
          <w:ilvl w:val="0"/>
          <w:numId w:val="9"/>
        </w:numPr>
        <w:spacing w:line="360" w:lineRule="auto"/>
        <w:ind w:left="714" w:hanging="357"/>
      </w:pPr>
      <w:r>
        <w:t xml:space="preserve">Lack of support can affect any employee’s ability to do their job. In the case of colleagues managing health conditions, it is important for managers to help get reasonable adjustments in place if required. </w:t>
      </w:r>
    </w:p>
    <w:p w14:paraId="0E95B2A8" w14:textId="77777777" w:rsidR="00BE077F" w:rsidRPr="00E2287F" w:rsidRDefault="00BE077F" w:rsidP="00997D89">
      <w:pPr>
        <w:pStyle w:val="ListParagraph"/>
        <w:numPr>
          <w:ilvl w:val="0"/>
          <w:numId w:val="9"/>
        </w:numPr>
        <w:spacing w:line="360" w:lineRule="auto"/>
        <w:ind w:left="714" w:hanging="357"/>
      </w:pPr>
      <w:r>
        <w:t>What help could Occupational Health or EAP be in this situation?</w:t>
      </w:r>
    </w:p>
    <w:p w14:paraId="5D54AC0D" w14:textId="77777777" w:rsidR="00E2287F" w:rsidRDefault="00E2287F" w:rsidP="00D21BA0">
      <w:pPr>
        <w:pBdr>
          <w:bottom w:val="single" w:sz="4" w:space="1" w:color="auto"/>
        </w:pBdr>
        <w:rPr>
          <w:rFonts w:ascii="Arial" w:hAnsi="Arial" w:cs="Arial"/>
          <w:b/>
          <w:iCs/>
          <w:szCs w:val="24"/>
        </w:rPr>
      </w:pPr>
    </w:p>
    <w:p w14:paraId="1459608B" w14:textId="46572F37" w:rsidR="00D41737" w:rsidRDefault="00937070" w:rsidP="00997D89">
      <w:pPr>
        <w:pStyle w:val="Heading2"/>
      </w:pPr>
      <w:bookmarkStart w:id="5" w:name="_Hlk21606491"/>
      <w:bookmarkStart w:id="6" w:name="_Toc49239783"/>
      <w:r>
        <w:t>Case Study 5: “</w:t>
      </w:r>
      <w:r w:rsidRPr="00937070">
        <w:t>Sickness absence</w:t>
      </w:r>
      <w:r>
        <w:t>”</w:t>
      </w:r>
      <w:bookmarkEnd w:id="6"/>
    </w:p>
    <w:p w14:paraId="19BB1AF0" w14:textId="77777777" w:rsidR="00D21BA0" w:rsidRPr="00D21BA0" w:rsidRDefault="00D21BA0" w:rsidP="00D21BA0"/>
    <w:bookmarkEnd w:id="5"/>
    <w:p w14:paraId="43D9649A" w14:textId="1FCB6B95" w:rsidR="00D41737" w:rsidRDefault="00937070" w:rsidP="00997D89">
      <w:r>
        <w:t>“</w:t>
      </w:r>
      <w:r w:rsidR="00D41737" w:rsidRPr="00937070">
        <w:t>My menopause symptoms have increased over the last year or so and I was pleased to have a manager that was supportive and understanding as she had experienced a bad time with it too a few years ago. However, my fatigue, insomnia, forgetfulness and ‘tears’ mean I end up taking leave or go off sick until I feel more resilient</w:t>
      </w:r>
      <w:r w:rsidR="00BE077F">
        <w:t>.</w:t>
      </w:r>
      <w:r w:rsidR="00D41737" w:rsidRPr="00937070">
        <w:t xml:space="preserve"> As a result I am constantly under absence review and the breaks I really need are reduced by me managing my symptoms in this way. It worries me to have a sick record that doesn’t recognise that the menopause is a natural phase women go through and I am unhappy that it will just show on my record as generic sickness absence.</w:t>
      </w:r>
      <w:r>
        <w:t>”</w:t>
      </w:r>
      <w:r w:rsidR="00D41737" w:rsidRPr="00937070">
        <w:t xml:space="preserve"> </w:t>
      </w:r>
    </w:p>
    <w:p w14:paraId="59EAF37E" w14:textId="3A052761" w:rsidR="00997D89" w:rsidRDefault="00997D89" w:rsidP="00997D89"/>
    <w:p w14:paraId="72C484EF" w14:textId="1B216955" w:rsidR="00D21BA0" w:rsidRDefault="00D21BA0" w:rsidP="00997D89"/>
    <w:p w14:paraId="6BD295E0" w14:textId="08CCB4D4" w:rsidR="00D21BA0" w:rsidRDefault="00D21BA0" w:rsidP="00997D89"/>
    <w:p w14:paraId="3041E5A2" w14:textId="6B134FAA" w:rsidR="00D21BA0" w:rsidRDefault="00D21BA0" w:rsidP="00997D89"/>
    <w:p w14:paraId="5EE42876" w14:textId="77777777" w:rsidR="00D21BA0" w:rsidRPr="00937070" w:rsidRDefault="00D21BA0" w:rsidP="00997D89"/>
    <w:p w14:paraId="05F532F4" w14:textId="77777777" w:rsidR="00271481" w:rsidRDefault="00BE077F" w:rsidP="00997D89">
      <w:pPr>
        <w:rPr>
          <w:b/>
        </w:rPr>
      </w:pPr>
      <w:r>
        <w:rPr>
          <w:b/>
        </w:rPr>
        <w:t>Questions for consideration</w:t>
      </w:r>
    </w:p>
    <w:p w14:paraId="2AB0674D" w14:textId="77777777" w:rsidR="00BE077F" w:rsidRDefault="00BE077F" w:rsidP="00997D89">
      <w:pPr>
        <w:pStyle w:val="ListParagraph"/>
        <w:numPr>
          <w:ilvl w:val="0"/>
          <w:numId w:val="10"/>
        </w:numPr>
        <w:spacing w:line="360" w:lineRule="auto"/>
        <w:ind w:left="714" w:hanging="357"/>
      </w:pPr>
      <w:r>
        <w:t>Do you think the way absence is managed in this case is fair and reasonable?</w:t>
      </w:r>
    </w:p>
    <w:p w14:paraId="4C77B257" w14:textId="73DA5BDE" w:rsidR="00BE077F" w:rsidRDefault="00BE077F" w:rsidP="00997D89">
      <w:pPr>
        <w:pStyle w:val="ListParagraph"/>
        <w:numPr>
          <w:ilvl w:val="0"/>
          <w:numId w:val="10"/>
        </w:numPr>
        <w:spacing w:line="360" w:lineRule="auto"/>
        <w:ind w:left="714" w:hanging="357"/>
      </w:pPr>
      <w:r>
        <w:t xml:space="preserve">In </w:t>
      </w:r>
      <w:r w:rsidR="00A04716">
        <w:t>many</w:t>
      </w:r>
      <w:r>
        <w:t xml:space="preserve"> situations, it could be a considered a reasonable adjustment to allow staff time off work to manage their health conditions if disability-related. How confident are you in implementing your employer’s absence policy?</w:t>
      </w:r>
    </w:p>
    <w:p w14:paraId="1B034A0A" w14:textId="683C14CF" w:rsidR="00997D89" w:rsidRDefault="00997D89" w:rsidP="00D21BA0">
      <w:pPr>
        <w:pBdr>
          <w:bottom w:val="single" w:sz="4" w:space="1" w:color="auto"/>
        </w:pBdr>
      </w:pPr>
    </w:p>
    <w:p w14:paraId="63F7255C" w14:textId="77777777" w:rsidR="00997D89" w:rsidRDefault="00997D89" w:rsidP="00997D89"/>
    <w:p w14:paraId="27018461" w14:textId="71F132DF" w:rsidR="00124BED" w:rsidRDefault="00124BED" w:rsidP="00997D89">
      <w:pPr>
        <w:pStyle w:val="Heading2"/>
      </w:pPr>
      <w:bookmarkStart w:id="7" w:name="_Toc49239784"/>
      <w:r w:rsidRPr="00124BED">
        <w:t xml:space="preserve">Case Study </w:t>
      </w:r>
      <w:r>
        <w:t>6</w:t>
      </w:r>
      <w:r w:rsidRPr="00124BED">
        <w:t>: “</w:t>
      </w:r>
      <w:r>
        <w:t>Transported back to my schooldays…</w:t>
      </w:r>
      <w:r w:rsidRPr="00124BED">
        <w:t>”</w:t>
      </w:r>
      <w:bookmarkEnd w:id="7"/>
    </w:p>
    <w:p w14:paraId="4D398674" w14:textId="77777777" w:rsidR="00D21BA0" w:rsidRPr="00D21BA0" w:rsidRDefault="00D21BA0" w:rsidP="00D21BA0"/>
    <w:p w14:paraId="00404FBD" w14:textId="77777777" w:rsidR="00124BED" w:rsidRDefault="00124BED" w:rsidP="00997D89">
      <w:r>
        <w:t xml:space="preserve">I was recently advised by Property Services in my office that the menopause was not a ‘recognised medical condition’ and therefore I could not have a desk fan, especially as there were lots of women going through the menopause, and if they all used a desk fan it would interfere with the air conditioning in the room. </w:t>
      </w:r>
    </w:p>
    <w:p w14:paraId="3E3FB89D" w14:textId="101E0FA5" w:rsidR="00124BED" w:rsidRDefault="00124BED" w:rsidP="00997D89">
      <w:r>
        <w:t xml:space="preserve">If I provided a note from my manager, it would be allowed. I have done this but found it somewhat embarrassing trying to explain it to my male manager. I bought a smaller fan to try and not draw attention to myself (nigh on useless) so I now try and find the cold spot under the air con to </w:t>
      </w:r>
      <w:r w:rsidR="009F23C6">
        <w:t>hot desk</w:t>
      </w:r>
      <w:r>
        <w:t>.</w:t>
      </w:r>
    </w:p>
    <w:p w14:paraId="2D9A264B" w14:textId="38083983" w:rsidR="00124BED" w:rsidRDefault="00124BED" w:rsidP="00997D89">
      <w:r>
        <w:t>I found myself transported back to my schooldays and providing a note why my homework had not been completed.</w:t>
      </w:r>
    </w:p>
    <w:p w14:paraId="2E932651" w14:textId="77777777" w:rsidR="00D21BA0" w:rsidRDefault="00D21BA0" w:rsidP="00997D89"/>
    <w:p w14:paraId="64EC37E7" w14:textId="77777777" w:rsidR="00145447" w:rsidRDefault="00145447" w:rsidP="00D21BA0">
      <w:pPr>
        <w:pBdr>
          <w:bottom w:val="single" w:sz="4" w:space="1" w:color="auto"/>
        </w:pBdr>
        <w:rPr>
          <w:rFonts w:ascii="Arial" w:hAnsi="Arial" w:cs="Arial"/>
        </w:rPr>
      </w:pPr>
    </w:p>
    <w:p w14:paraId="0DBBE982" w14:textId="32E7EA48" w:rsidR="00BE077F" w:rsidRDefault="003279A7" w:rsidP="009F23C6">
      <w:pPr>
        <w:pStyle w:val="Heading2"/>
      </w:pPr>
      <w:bookmarkStart w:id="8" w:name="_Toc49239785"/>
      <w:r w:rsidRPr="003279A7">
        <w:t xml:space="preserve">Case Study 7: </w:t>
      </w:r>
      <w:r>
        <w:t>“This is seen as just an excuse for poor performance, over sensitivity or poor organisational skills…”</w:t>
      </w:r>
      <w:bookmarkEnd w:id="8"/>
    </w:p>
    <w:p w14:paraId="06139358" w14:textId="77777777" w:rsidR="00D21BA0" w:rsidRPr="00D21BA0" w:rsidRDefault="00D21BA0" w:rsidP="00D21BA0"/>
    <w:p w14:paraId="7CF9E708" w14:textId="77777777" w:rsidR="003279A7" w:rsidRDefault="003279A7" w:rsidP="009F23C6">
      <w:r>
        <w:t>Even though the majority of my colleagues are women and of a similar age to me there still seems to be a massive denial about this subject and a big reluctance to talk about it. Jokey comments with reference to ‘it’s may age’ are made if a mistake happens and laughed about but real and serious conversations about how the symptoms do affect us all individually and differently are avoided like the plague. It almost feels as though the serious conversation about how work is being affected is seen as just an excuse for poor performance/over sensitivity/poor organisational skills. It’s such a shame as a little support and understanding would make a massive difference.</w:t>
      </w:r>
    </w:p>
    <w:p w14:paraId="17849C03" w14:textId="37C40119" w:rsidR="00145447" w:rsidRDefault="00145447">
      <w:pPr>
        <w:rPr>
          <w:rFonts w:ascii="Arial" w:hAnsi="Arial" w:cs="Arial"/>
          <w:szCs w:val="24"/>
        </w:rPr>
      </w:pPr>
      <w:r>
        <w:rPr>
          <w:rFonts w:ascii="Arial" w:hAnsi="Arial" w:cs="Arial"/>
          <w:szCs w:val="24"/>
        </w:rPr>
        <w:br w:type="page"/>
      </w:r>
    </w:p>
    <w:p w14:paraId="756AF82A" w14:textId="77777777" w:rsidR="003279A7" w:rsidRPr="00124BED" w:rsidRDefault="003279A7" w:rsidP="00124BED">
      <w:pPr>
        <w:rPr>
          <w:rFonts w:ascii="Arial" w:hAnsi="Arial" w:cs="Arial"/>
          <w:szCs w:val="24"/>
        </w:rPr>
      </w:pPr>
    </w:p>
    <w:p w14:paraId="74E987AF" w14:textId="77777777" w:rsidR="00D21BA0" w:rsidRDefault="00D21BA0" w:rsidP="009F23C6">
      <w:pPr>
        <w:pStyle w:val="Heading2"/>
      </w:pPr>
    </w:p>
    <w:p w14:paraId="5561D8D2" w14:textId="124ED261" w:rsidR="00BE077F" w:rsidRPr="00BE077F" w:rsidRDefault="00BE077F" w:rsidP="009F23C6">
      <w:pPr>
        <w:pStyle w:val="Heading2"/>
      </w:pPr>
      <w:bookmarkStart w:id="9" w:name="_Toc49239786"/>
      <w:r w:rsidRPr="00BE077F">
        <w:t>For more information</w:t>
      </w:r>
      <w:bookmarkEnd w:id="9"/>
    </w:p>
    <w:p w14:paraId="25C7DB8D" w14:textId="77777777" w:rsidR="00BE077F" w:rsidRPr="009F23C6" w:rsidRDefault="00CA7C87" w:rsidP="009F23C6">
      <w:pPr>
        <w:rPr>
          <w:rFonts w:cstheme="minorHAnsi"/>
          <w:szCs w:val="24"/>
        </w:rPr>
      </w:pPr>
      <w:hyperlink r:id="rId13" w:history="1">
        <w:r w:rsidR="00BE077F" w:rsidRPr="009F23C6">
          <w:rPr>
            <w:rStyle w:val="Hyperlink"/>
            <w:rFonts w:cstheme="minorHAnsi"/>
            <w:szCs w:val="24"/>
          </w:rPr>
          <w:t>CIPD Guidance for Managers on the menopause at work</w:t>
        </w:r>
      </w:hyperlink>
    </w:p>
    <w:p w14:paraId="7F3E778D" w14:textId="49BB0DEA" w:rsidR="00BE077F" w:rsidRDefault="00CA7C87" w:rsidP="009F23C6">
      <w:pPr>
        <w:rPr>
          <w:rFonts w:cstheme="minorHAnsi"/>
          <w:szCs w:val="24"/>
        </w:rPr>
      </w:pPr>
      <w:hyperlink r:id="rId14" w:history="1">
        <w:r w:rsidR="00BE077F" w:rsidRPr="009F23C6">
          <w:rPr>
            <w:rStyle w:val="Hyperlink"/>
            <w:rFonts w:cstheme="minorHAnsi"/>
            <w:szCs w:val="24"/>
          </w:rPr>
          <w:t>Menopause Network page</w:t>
        </w:r>
      </w:hyperlink>
      <w:r w:rsidR="00BE077F" w:rsidRPr="009F23C6">
        <w:rPr>
          <w:rFonts w:cstheme="minorHAnsi"/>
          <w:szCs w:val="24"/>
        </w:rPr>
        <w:t xml:space="preserve"> </w:t>
      </w:r>
    </w:p>
    <w:p w14:paraId="281195B0" w14:textId="77777777" w:rsidR="009F23C6" w:rsidRPr="009F23C6" w:rsidRDefault="009F23C6" w:rsidP="009F23C6">
      <w:pPr>
        <w:rPr>
          <w:rFonts w:cstheme="minorHAnsi"/>
          <w:szCs w:val="24"/>
        </w:rPr>
      </w:pPr>
    </w:p>
    <w:p w14:paraId="1A7D596E" w14:textId="77777777" w:rsidR="00BE077F" w:rsidRPr="009F23C6" w:rsidRDefault="00BE077F" w:rsidP="009F23C6">
      <w:pPr>
        <w:rPr>
          <w:rFonts w:cstheme="minorHAnsi"/>
          <w:color w:val="333333"/>
          <w:lang w:val="en-US"/>
        </w:rPr>
      </w:pPr>
      <w:r w:rsidRPr="009F23C6">
        <w:rPr>
          <w:rFonts w:cstheme="minorHAnsi"/>
          <w:b/>
          <w:bCs/>
          <w:color w:val="333333"/>
          <w:lang w:val="en-US"/>
        </w:rPr>
        <w:t>Reasonable adjustments</w:t>
      </w:r>
    </w:p>
    <w:p w14:paraId="55DC9884" w14:textId="77777777" w:rsidR="00BE077F" w:rsidRPr="009F23C6" w:rsidRDefault="00BE077F" w:rsidP="009F23C6">
      <w:pPr>
        <w:rPr>
          <w:rFonts w:cstheme="minorHAnsi"/>
          <w:color w:val="333333"/>
          <w:lang w:val="en-US"/>
        </w:rPr>
      </w:pPr>
      <w:r w:rsidRPr="009F23C6">
        <w:rPr>
          <w:rFonts w:cstheme="minorHAnsi"/>
          <w:color w:val="333333"/>
          <w:lang w:val="en-US"/>
        </w:rPr>
        <w:t>We have a legal duty to provide adjustments on request for staff with long term conditions, impairments, disabilities and caring responsibilities. We know our staff thrive when they have the necessary support in place.</w:t>
      </w:r>
    </w:p>
    <w:p w14:paraId="0AD3EBB4" w14:textId="77777777" w:rsidR="00BE077F" w:rsidRPr="009F23C6" w:rsidRDefault="00BE077F" w:rsidP="009F23C6">
      <w:pPr>
        <w:rPr>
          <w:rFonts w:cstheme="minorHAnsi"/>
          <w:color w:val="333333"/>
          <w:lang w:val="en-US"/>
        </w:rPr>
      </w:pPr>
      <w:r w:rsidRPr="009F23C6">
        <w:rPr>
          <w:rFonts w:cstheme="minorHAnsi"/>
          <w:color w:val="333333"/>
          <w:lang w:val="en-US"/>
        </w:rPr>
        <w:t xml:space="preserve">Guidance is available to help you ensure adjustments happen promptly when required. Guidance is available for </w:t>
      </w:r>
      <w:hyperlink r:id="rId15" w:tgtFrame="_blank" w:history="1">
        <w:r w:rsidRPr="009F23C6">
          <w:rPr>
            <w:rStyle w:val="Hyperlink"/>
            <w:rFonts w:cstheme="minorHAnsi"/>
            <w:lang w:val="en-US"/>
          </w:rPr>
          <w:t>NHS Improvement colleagues</w:t>
        </w:r>
      </w:hyperlink>
      <w:r w:rsidRPr="009F23C6">
        <w:rPr>
          <w:rFonts w:cstheme="minorHAnsi"/>
          <w:color w:val="333333"/>
          <w:lang w:val="en-US"/>
        </w:rPr>
        <w:t>, and for </w:t>
      </w:r>
      <w:hyperlink r:id="rId16" w:tgtFrame="_blank" w:history="1">
        <w:r w:rsidRPr="009F23C6">
          <w:rPr>
            <w:rStyle w:val="Hyperlink"/>
            <w:rFonts w:cstheme="minorHAnsi"/>
            <w:lang w:val="en-US"/>
          </w:rPr>
          <w:t>NHS England colleagues</w:t>
        </w:r>
      </w:hyperlink>
      <w:r w:rsidRPr="009F23C6">
        <w:rPr>
          <w:rFonts w:cstheme="minorHAnsi"/>
          <w:color w:val="333333"/>
          <w:lang w:val="en-US"/>
        </w:rPr>
        <w:t>. The process differs slightly depending on the arrangements of each employer, but overall the ethos is the same.</w:t>
      </w:r>
    </w:p>
    <w:p w14:paraId="7F061381" w14:textId="64C9A947" w:rsidR="00BE077F" w:rsidRDefault="00BE077F" w:rsidP="009F23C6">
      <w:pPr>
        <w:rPr>
          <w:rFonts w:cstheme="minorHAnsi"/>
          <w:color w:val="333333"/>
          <w:lang w:val="en-US"/>
        </w:rPr>
      </w:pPr>
      <w:r w:rsidRPr="009F23C6">
        <w:rPr>
          <w:rFonts w:cstheme="minorHAnsi"/>
          <w:color w:val="333333"/>
          <w:lang w:val="en-US"/>
        </w:rPr>
        <w:t xml:space="preserve">We need you to ensure there are no barriers in the way of colleagues carrying out their duties. Use your voice and influence to create a culture </w:t>
      </w:r>
      <w:r w:rsidR="009F23C6" w:rsidRPr="009F23C6">
        <w:rPr>
          <w:rFonts w:cstheme="minorHAnsi"/>
          <w:color w:val="333333"/>
          <w:lang w:val="en-US"/>
        </w:rPr>
        <w:t>focused</w:t>
      </w:r>
      <w:r w:rsidRPr="009F23C6">
        <w:rPr>
          <w:rFonts w:cstheme="minorHAnsi"/>
          <w:color w:val="333333"/>
          <w:lang w:val="en-US"/>
        </w:rPr>
        <w:t xml:space="preserve"> on the abilities of our staff.</w:t>
      </w:r>
    </w:p>
    <w:p w14:paraId="43C4880D" w14:textId="77777777" w:rsidR="009F23C6" w:rsidRPr="009F23C6" w:rsidRDefault="009F23C6" w:rsidP="009F23C6">
      <w:pPr>
        <w:rPr>
          <w:rFonts w:cstheme="minorHAnsi"/>
          <w:color w:val="333333"/>
          <w:lang w:val="en-US"/>
        </w:rPr>
      </w:pPr>
    </w:p>
    <w:p w14:paraId="27274822" w14:textId="77777777" w:rsidR="00BE077F" w:rsidRPr="009F23C6" w:rsidRDefault="00BE077F" w:rsidP="009F23C6">
      <w:pPr>
        <w:rPr>
          <w:rFonts w:cstheme="minorHAnsi"/>
          <w:color w:val="333333"/>
          <w:lang w:val="en-US"/>
        </w:rPr>
      </w:pPr>
      <w:r w:rsidRPr="009F23C6">
        <w:rPr>
          <w:rStyle w:val="Strong"/>
          <w:rFonts w:cstheme="minorHAnsi"/>
          <w:color w:val="333333"/>
          <w:lang w:val="en-US"/>
        </w:rPr>
        <w:t xml:space="preserve">Workplace Adjustment Passport </w:t>
      </w:r>
    </w:p>
    <w:p w14:paraId="2906F507" w14:textId="27700866" w:rsidR="00BE077F" w:rsidRDefault="00BE077F" w:rsidP="009F23C6">
      <w:pPr>
        <w:rPr>
          <w:rFonts w:cstheme="minorHAnsi"/>
          <w:color w:val="333333"/>
          <w:lang w:val="en-US"/>
        </w:rPr>
      </w:pPr>
      <w:r w:rsidRPr="009F23C6">
        <w:rPr>
          <w:rFonts w:cstheme="minorHAnsi"/>
          <w:color w:val="333333"/>
          <w:lang w:val="en-US"/>
        </w:rPr>
        <w:t>Do you require support or adjustments to manage a long-term condition or impairment at work?</w:t>
      </w:r>
    </w:p>
    <w:p w14:paraId="0AF2DB9F" w14:textId="77777777" w:rsidR="00BE077F" w:rsidRPr="009F23C6" w:rsidRDefault="00BE077F" w:rsidP="009F23C6">
      <w:pPr>
        <w:rPr>
          <w:rFonts w:cstheme="minorHAnsi"/>
          <w:color w:val="333333"/>
          <w:lang w:val="en-US"/>
        </w:rPr>
      </w:pPr>
      <w:r w:rsidRPr="009F23C6">
        <w:rPr>
          <w:rFonts w:cstheme="minorHAnsi"/>
          <w:color w:val="333333"/>
          <w:lang w:val="en-US"/>
        </w:rPr>
        <w:t xml:space="preserve">This </w:t>
      </w:r>
      <w:hyperlink r:id="rId17" w:tgtFrame="_blank" w:history="1">
        <w:r w:rsidRPr="009F23C6">
          <w:rPr>
            <w:rStyle w:val="Hyperlink"/>
            <w:rFonts w:cstheme="minorHAnsi"/>
            <w:lang w:val="en-US"/>
          </w:rPr>
          <w:t>passport</w:t>
        </w:r>
      </w:hyperlink>
      <w:r w:rsidRPr="009F23C6">
        <w:rPr>
          <w:rFonts w:cstheme="minorHAnsi"/>
          <w:color w:val="333333"/>
          <w:lang w:val="en-US"/>
        </w:rPr>
        <w:t xml:space="preserve"> is designed to help you capture a record of the adjustments you need and the agreements made with your line manager and other relevant parties. You can take this record with you as you move around the organisation. It's a confidential, optional record that you own. You can use it to keep all your information in one place. You can refer to it, or show it (or parts of it) to other parties if you wish, when explaining your support and access requirements.</w:t>
      </w:r>
    </w:p>
    <w:p w14:paraId="21E02094" w14:textId="77777777" w:rsidR="00BE077F" w:rsidRPr="009F23C6" w:rsidRDefault="00CA7C87" w:rsidP="009F23C6">
      <w:pPr>
        <w:rPr>
          <w:rFonts w:cstheme="minorHAnsi"/>
          <w:color w:val="333333"/>
          <w:lang w:val="en-US"/>
        </w:rPr>
      </w:pPr>
      <w:hyperlink r:id="rId18" w:tgtFrame="_blank" w:history="1">
        <w:r w:rsidR="00BE077F" w:rsidRPr="009F23C6">
          <w:rPr>
            <w:rStyle w:val="Hyperlink"/>
            <w:rFonts w:cstheme="minorHAnsi"/>
            <w:lang w:val="en-US"/>
          </w:rPr>
          <w:t>Easy Read version</w:t>
        </w:r>
      </w:hyperlink>
    </w:p>
    <w:p w14:paraId="2E4EA1FD" w14:textId="77777777" w:rsidR="00BE077F" w:rsidRPr="009F23C6" w:rsidRDefault="00BE077F" w:rsidP="009F23C6">
      <w:pPr>
        <w:rPr>
          <w:rFonts w:cstheme="minorHAnsi"/>
          <w:szCs w:val="24"/>
        </w:rPr>
      </w:pPr>
    </w:p>
    <w:sectPr w:rsidR="00BE077F" w:rsidRPr="009F23C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95FEA" w14:textId="77777777" w:rsidR="00CA7C87" w:rsidRDefault="00CA7C87" w:rsidP="00814377">
      <w:pPr>
        <w:spacing w:after="0" w:line="240" w:lineRule="auto"/>
      </w:pPr>
      <w:r>
        <w:separator/>
      </w:r>
    </w:p>
  </w:endnote>
  <w:endnote w:type="continuationSeparator" w:id="0">
    <w:p w14:paraId="6C327233" w14:textId="77777777" w:rsidR="00CA7C87" w:rsidRDefault="00CA7C87" w:rsidP="0081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283008"/>
      <w:docPartObj>
        <w:docPartGallery w:val="Page Numbers (Bottom of Page)"/>
        <w:docPartUnique/>
      </w:docPartObj>
    </w:sdtPr>
    <w:sdtEndPr>
      <w:rPr>
        <w:color w:val="7F7F7F" w:themeColor="background1" w:themeShade="7F"/>
        <w:spacing w:val="60"/>
      </w:rPr>
    </w:sdtEndPr>
    <w:sdtContent>
      <w:p w14:paraId="5390A99E" w14:textId="65EC58BE" w:rsidR="009F23C6" w:rsidRDefault="009F23C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28A9AB" w14:textId="77777777" w:rsidR="009F23C6" w:rsidRDefault="009F2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65C9C" w14:textId="77777777" w:rsidR="00CA7C87" w:rsidRDefault="00CA7C87" w:rsidP="00814377">
      <w:pPr>
        <w:spacing w:after="0" w:line="240" w:lineRule="auto"/>
      </w:pPr>
      <w:r>
        <w:separator/>
      </w:r>
    </w:p>
  </w:footnote>
  <w:footnote w:type="continuationSeparator" w:id="0">
    <w:p w14:paraId="65338B3C" w14:textId="77777777" w:rsidR="00CA7C87" w:rsidRDefault="00CA7C87" w:rsidP="00814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E6F43" w14:textId="16298C48" w:rsidR="00D21BA0" w:rsidRDefault="00D21BA0">
    <w:pPr>
      <w:pStyle w:val="Header"/>
    </w:pPr>
    <w:r>
      <w:rPr>
        <w:noProof/>
        <w:lang w:eastAsia="en-GB"/>
      </w:rPr>
      <w:drawing>
        <wp:anchor distT="0" distB="0" distL="114300" distR="114300" simplePos="0" relativeHeight="251659264" behindDoc="1" locked="0" layoutInCell="1" allowOverlap="1" wp14:anchorId="52F75E6E" wp14:editId="0B93BD9E">
          <wp:simplePos x="0" y="0"/>
          <wp:positionH relativeFrom="page">
            <wp:align>left</wp:align>
          </wp:positionH>
          <wp:positionV relativeFrom="paragraph">
            <wp:posOffset>-686435</wp:posOffset>
          </wp:positionV>
          <wp:extent cx="7559675" cy="14357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 Word Do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1581"/>
    <w:multiLevelType w:val="hybridMultilevel"/>
    <w:tmpl w:val="5C52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078B9"/>
    <w:multiLevelType w:val="hybridMultilevel"/>
    <w:tmpl w:val="39B8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05ABC"/>
    <w:multiLevelType w:val="hybridMultilevel"/>
    <w:tmpl w:val="34B0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57BF1"/>
    <w:multiLevelType w:val="hybridMultilevel"/>
    <w:tmpl w:val="38BE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C442B"/>
    <w:multiLevelType w:val="hybridMultilevel"/>
    <w:tmpl w:val="C52A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12148"/>
    <w:multiLevelType w:val="hybridMultilevel"/>
    <w:tmpl w:val="F7DA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96151"/>
    <w:multiLevelType w:val="hybridMultilevel"/>
    <w:tmpl w:val="4222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41F89"/>
    <w:multiLevelType w:val="hybridMultilevel"/>
    <w:tmpl w:val="0C34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75601"/>
    <w:multiLevelType w:val="hybridMultilevel"/>
    <w:tmpl w:val="391A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C3DE2"/>
    <w:multiLevelType w:val="hybridMultilevel"/>
    <w:tmpl w:val="AC58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8"/>
  </w:num>
  <w:num w:numId="6">
    <w:abstractNumId w:val="3"/>
  </w:num>
  <w:num w:numId="7">
    <w:abstractNumId w:val="0"/>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81"/>
    <w:rsid w:val="0000409E"/>
    <w:rsid w:val="00015E8C"/>
    <w:rsid w:val="00105481"/>
    <w:rsid w:val="00124BED"/>
    <w:rsid w:val="00145447"/>
    <w:rsid w:val="00186B5E"/>
    <w:rsid w:val="001C44FB"/>
    <w:rsid w:val="001C5FF8"/>
    <w:rsid w:val="0020427C"/>
    <w:rsid w:val="00224DD8"/>
    <w:rsid w:val="00271481"/>
    <w:rsid w:val="002862D1"/>
    <w:rsid w:val="00306862"/>
    <w:rsid w:val="003279A7"/>
    <w:rsid w:val="00357237"/>
    <w:rsid w:val="003774BD"/>
    <w:rsid w:val="003B6F5D"/>
    <w:rsid w:val="003C2298"/>
    <w:rsid w:val="005756A1"/>
    <w:rsid w:val="005A38D2"/>
    <w:rsid w:val="006270C2"/>
    <w:rsid w:val="00640818"/>
    <w:rsid w:val="006867D4"/>
    <w:rsid w:val="007773DF"/>
    <w:rsid w:val="00814377"/>
    <w:rsid w:val="00861E87"/>
    <w:rsid w:val="0086720A"/>
    <w:rsid w:val="008F2F09"/>
    <w:rsid w:val="00937070"/>
    <w:rsid w:val="00955E9C"/>
    <w:rsid w:val="009831F0"/>
    <w:rsid w:val="00997D89"/>
    <w:rsid w:val="009E08B0"/>
    <w:rsid w:val="009F23C6"/>
    <w:rsid w:val="00A04716"/>
    <w:rsid w:val="00AE1A1A"/>
    <w:rsid w:val="00BE077F"/>
    <w:rsid w:val="00C33FD1"/>
    <w:rsid w:val="00C4320F"/>
    <w:rsid w:val="00CA7C87"/>
    <w:rsid w:val="00CF5945"/>
    <w:rsid w:val="00D10C77"/>
    <w:rsid w:val="00D178C0"/>
    <w:rsid w:val="00D21BA0"/>
    <w:rsid w:val="00D41737"/>
    <w:rsid w:val="00D97590"/>
    <w:rsid w:val="00DC073D"/>
    <w:rsid w:val="00DF14DB"/>
    <w:rsid w:val="00E2287F"/>
    <w:rsid w:val="00E779C4"/>
    <w:rsid w:val="00E94238"/>
    <w:rsid w:val="00ED2555"/>
    <w:rsid w:val="00EF43FC"/>
    <w:rsid w:val="00EF5ABC"/>
    <w:rsid w:val="00FB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8EC7"/>
  <w15:chartTrackingRefBased/>
  <w15:docId w15:val="{39CC6CC1-0FD7-4F94-A84F-46F67100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C4"/>
    <w:rPr>
      <w:sz w:val="24"/>
    </w:rPr>
  </w:style>
  <w:style w:type="paragraph" w:styleId="Heading1">
    <w:name w:val="heading 1"/>
    <w:basedOn w:val="Normal"/>
    <w:next w:val="Normal"/>
    <w:link w:val="Heading1Char"/>
    <w:uiPriority w:val="9"/>
    <w:qFormat/>
    <w:rsid w:val="00145447"/>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779C4"/>
    <w:pPr>
      <w:keepNext/>
      <w:keepLines/>
      <w:spacing w:before="40" w:after="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B90"/>
    <w:pPr>
      <w:ind w:left="720"/>
      <w:contextualSpacing/>
    </w:pPr>
  </w:style>
  <w:style w:type="character" w:styleId="Hyperlink">
    <w:name w:val="Hyperlink"/>
    <w:basedOn w:val="DefaultParagraphFont"/>
    <w:uiPriority w:val="99"/>
    <w:unhideWhenUsed/>
    <w:rsid w:val="00E2287F"/>
    <w:rPr>
      <w:color w:val="0563C1" w:themeColor="hyperlink"/>
      <w:u w:val="single"/>
    </w:rPr>
  </w:style>
  <w:style w:type="character" w:styleId="UnresolvedMention">
    <w:name w:val="Unresolved Mention"/>
    <w:basedOn w:val="DefaultParagraphFont"/>
    <w:uiPriority w:val="99"/>
    <w:semiHidden/>
    <w:unhideWhenUsed/>
    <w:rsid w:val="00E2287F"/>
    <w:rPr>
      <w:color w:val="605E5C"/>
      <w:shd w:val="clear" w:color="auto" w:fill="E1DFDD"/>
    </w:rPr>
  </w:style>
  <w:style w:type="character" w:styleId="Strong">
    <w:name w:val="Strong"/>
    <w:basedOn w:val="DefaultParagraphFont"/>
    <w:uiPriority w:val="22"/>
    <w:qFormat/>
    <w:rsid w:val="00BE077F"/>
    <w:rPr>
      <w:b/>
      <w:bCs/>
    </w:rPr>
  </w:style>
  <w:style w:type="paragraph" w:styleId="NormalWeb">
    <w:name w:val="Normal (Web)"/>
    <w:basedOn w:val="Normal"/>
    <w:uiPriority w:val="99"/>
    <w:semiHidden/>
    <w:unhideWhenUsed/>
    <w:rsid w:val="00BE077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814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377"/>
  </w:style>
  <w:style w:type="paragraph" w:styleId="Footer">
    <w:name w:val="footer"/>
    <w:basedOn w:val="Normal"/>
    <w:link w:val="FooterChar"/>
    <w:uiPriority w:val="99"/>
    <w:unhideWhenUsed/>
    <w:rsid w:val="00814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377"/>
  </w:style>
  <w:style w:type="character" w:customStyle="1" w:styleId="Heading1Char">
    <w:name w:val="Heading 1 Char"/>
    <w:basedOn w:val="DefaultParagraphFont"/>
    <w:link w:val="Heading1"/>
    <w:uiPriority w:val="9"/>
    <w:rsid w:val="00145447"/>
    <w:rPr>
      <w:rFonts w:eastAsiaTheme="majorEastAsia" w:cstheme="majorBidi"/>
      <w:b/>
      <w:sz w:val="32"/>
      <w:szCs w:val="32"/>
    </w:rPr>
  </w:style>
  <w:style w:type="character" w:customStyle="1" w:styleId="Heading2Char">
    <w:name w:val="Heading 2 Char"/>
    <w:basedOn w:val="DefaultParagraphFont"/>
    <w:link w:val="Heading2"/>
    <w:uiPriority w:val="9"/>
    <w:rsid w:val="00E779C4"/>
    <w:rPr>
      <w:rFonts w:eastAsiaTheme="majorEastAsia" w:cstheme="majorBidi"/>
      <w:b/>
      <w:color w:val="000000" w:themeColor="text1"/>
      <w:sz w:val="28"/>
      <w:szCs w:val="26"/>
    </w:rPr>
  </w:style>
  <w:style w:type="paragraph" w:styleId="TOCHeading">
    <w:name w:val="TOC Heading"/>
    <w:basedOn w:val="Heading1"/>
    <w:next w:val="Normal"/>
    <w:uiPriority w:val="39"/>
    <w:unhideWhenUsed/>
    <w:qFormat/>
    <w:rsid w:val="003C2298"/>
    <w:pPr>
      <w:jc w:val="left"/>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C2298"/>
    <w:pPr>
      <w:spacing w:after="100"/>
    </w:pPr>
  </w:style>
  <w:style w:type="paragraph" w:styleId="TOC2">
    <w:name w:val="toc 2"/>
    <w:basedOn w:val="Normal"/>
    <w:next w:val="Normal"/>
    <w:autoRedefine/>
    <w:uiPriority w:val="39"/>
    <w:unhideWhenUsed/>
    <w:rsid w:val="003C229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81702">
      <w:bodyDiv w:val="1"/>
      <w:marLeft w:val="0"/>
      <w:marRight w:val="0"/>
      <w:marTop w:val="0"/>
      <w:marBottom w:val="0"/>
      <w:divBdr>
        <w:top w:val="none" w:sz="0" w:space="0" w:color="auto"/>
        <w:left w:val="none" w:sz="0" w:space="0" w:color="auto"/>
        <w:bottom w:val="none" w:sz="0" w:space="0" w:color="auto"/>
        <w:right w:val="none" w:sz="0" w:space="0" w:color="auto"/>
      </w:divBdr>
    </w:div>
    <w:div w:id="182793000">
      <w:bodyDiv w:val="1"/>
      <w:marLeft w:val="0"/>
      <w:marRight w:val="0"/>
      <w:marTop w:val="0"/>
      <w:marBottom w:val="0"/>
      <w:divBdr>
        <w:top w:val="none" w:sz="0" w:space="0" w:color="auto"/>
        <w:left w:val="none" w:sz="0" w:space="0" w:color="auto"/>
        <w:bottom w:val="none" w:sz="0" w:space="0" w:color="auto"/>
        <w:right w:val="none" w:sz="0" w:space="0" w:color="auto"/>
      </w:divBdr>
    </w:div>
    <w:div w:id="272594033">
      <w:bodyDiv w:val="1"/>
      <w:marLeft w:val="0"/>
      <w:marRight w:val="0"/>
      <w:marTop w:val="0"/>
      <w:marBottom w:val="0"/>
      <w:divBdr>
        <w:top w:val="none" w:sz="0" w:space="0" w:color="auto"/>
        <w:left w:val="none" w:sz="0" w:space="0" w:color="auto"/>
        <w:bottom w:val="none" w:sz="0" w:space="0" w:color="auto"/>
        <w:right w:val="none" w:sz="0" w:space="0" w:color="auto"/>
      </w:divBdr>
    </w:div>
    <w:div w:id="700863703">
      <w:bodyDiv w:val="1"/>
      <w:marLeft w:val="0"/>
      <w:marRight w:val="0"/>
      <w:marTop w:val="0"/>
      <w:marBottom w:val="0"/>
      <w:divBdr>
        <w:top w:val="none" w:sz="0" w:space="0" w:color="auto"/>
        <w:left w:val="none" w:sz="0" w:space="0" w:color="auto"/>
        <w:bottom w:val="none" w:sz="0" w:space="0" w:color="auto"/>
        <w:right w:val="none" w:sz="0" w:space="0" w:color="auto"/>
      </w:divBdr>
    </w:div>
    <w:div w:id="964772950">
      <w:bodyDiv w:val="1"/>
      <w:marLeft w:val="0"/>
      <w:marRight w:val="0"/>
      <w:marTop w:val="0"/>
      <w:marBottom w:val="0"/>
      <w:divBdr>
        <w:top w:val="none" w:sz="0" w:space="0" w:color="auto"/>
        <w:left w:val="none" w:sz="0" w:space="0" w:color="auto"/>
        <w:bottom w:val="none" w:sz="0" w:space="0" w:color="auto"/>
        <w:right w:val="none" w:sz="0" w:space="0" w:color="auto"/>
      </w:divBdr>
    </w:div>
    <w:div w:id="1057631997">
      <w:bodyDiv w:val="1"/>
      <w:marLeft w:val="0"/>
      <w:marRight w:val="0"/>
      <w:marTop w:val="0"/>
      <w:marBottom w:val="0"/>
      <w:divBdr>
        <w:top w:val="none" w:sz="0" w:space="0" w:color="auto"/>
        <w:left w:val="none" w:sz="0" w:space="0" w:color="auto"/>
        <w:bottom w:val="none" w:sz="0" w:space="0" w:color="auto"/>
        <w:right w:val="none" w:sz="0" w:space="0" w:color="auto"/>
      </w:divBdr>
      <w:divsChild>
        <w:div w:id="362245653">
          <w:marLeft w:val="0"/>
          <w:marRight w:val="0"/>
          <w:marTop w:val="0"/>
          <w:marBottom w:val="0"/>
          <w:divBdr>
            <w:top w:val="none" w:sz="0" w:space="0" w:color="auto"/>
            <w:left w:val="none" w:sz="0" w:space="0" w:color="auto"/>
            <w:bottom w:val="none" w:sz="0" w:space="0" w:color="auto"/>
            <w:right w:val="none" w:sz="0" w:space="0" w:color="auto"/>
          </w:divBdr>
          <w:divsChild>
            <w:div w:id="1080717941">
              <w:marLeft w:val="0"/>
              <w:marRight w:val="0"/>
              <w:marTop w:val="0"/>
              <w:marBottom w:val="0"/>
              <w:divBdr>
                <w:top w:val="none" w:sz="0" w:space="0" w:color="auto"/>
                <w:left w:val="none" w:sz="0" w:space="0" w:color="auto"/>
                <w:bottom w:val="none" w:sz="0" w:space="0" w:color="auto"/>
                <w:right w:val="none" w:sz="0" w:space="0" w:color="auto"/>
              </w:divBdr>
              <w:divsChild>
                <w:div w:id="2111660384">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582953787">
                          <w:marLeft w:val="0"/>
                          <w:marRight w:val="0"/>
                          <w:marTop w:val="0"/>
                          <w:marBottom w:val="0"/>
                          <w:divBdr>
                            <w:top w:val="none" w:sz="0" w:space="0" w:color="auto"/>
                            <w:left w:val="none" w:sz="0" w:space="0" w:color="auto"/>
                            <w:bottom w:val="none" w:sz="0" w:space="0" w:color="auto"/>
                            <w:right w:val="none" w:sz="0" w:space="0" w:color="auto"/>
                          </w:divBdr>
                          <w:divsChild>
                            <w:div w:id="253782888">
                              <w:marLeft w:val="0"/>
                              <w:marRight w:val="0"/>
                              <w:marTop w:val="0"/>
                              <w:marBottom w:val="0"/>
                              <w:divBdr>
                                <w:top w:val="none" w:sz="0" w:space="0" w:color="auto"/>
                                <w:left w:val="none" w:sz="0" w:space="0" w:color="auto"/>
                                <w:bottom w:val="none" w:sz="0" w:space="0" w:color="auto"/>
                                <w:right w:val="none" w:sz="0" w:space="0" w:color="auto"/>
                              </w:divBdr>
                              <w:divsChild>
                                <w:div w:id="379868229">
                                  <w:marLeft w:val="0"/>
                                  <w:marRight w:val="0"/>
                                  <w:marTop w:val="0"/>
                                  <w:marBottom w:val="0"/>
                                  <w:divBdr>
                                    <w:top w:val="none" w:sz="0" w:space="0" w:color="auto"/>
                                    <w:left w:val="none" w:sz="0" w:space="0" w:color="auto"/>
                                    <w:bottom w:val="none" w:sz="0" w:space="0" w:color="auto"/>
                                    <w:right w:val="none" w:sz="0" w:space="0" w:color="auto"/>
                                  </w:divBdr>
                                  <w:divsChild>
                                    <w:div w:id="589391162">
                                      <w:marLeft w:val="0"/>
                                      <w:marRight w:val="0"/>
                                      <w:marTop w:val="0"/>
                                      <w:marBottom w:val="0"/>
                                      <w:divBdr>
                                        <w:top w:val="none" w:sz="0" w:space="0" w:color="auto"/>
                                        <w:left w:val="none" w:sz="0" w:space="0" w:color="auto"/>
                                        <w:bottom w:val="none" w:sz="0" w:space="0" w:color="auto"/>
                                        <w:right w:val="none" w:sz="0" w:space="0" w:color="auto"/>
                                      </w:divBdr>
                                      <w:divsChild>
                                        <w:div w:id="1234513787">
                                          <w:marLeft w:val="0"/>
                                          <w:marRight w:val="0"/>
                                          <w:marTop w:val="0"/>
                                          <w:marBottom w:val="0"/>
                                          <w:divBdr>
                                            <w:top w:val="none" w:sz="0" w:space="0" w:color="auto"/>
                                            <w:left w:val="none" w:sz="0" w:space="0" w:color="auto"/>
                                            <w:bottom w:val="none" w:sz="0" w:space="0" w:color="auto"/>
                                            <w:right w:val="none" w:sz="0" w:space="0" w:color="auto"/>
                                          </w:divBdr>
                                          <w:divsChild>
                                            <w:div w:id="987901884">
                                              <w:marLeft w:val="0"/>
                                              <w:marRight w:val="0"/>
                                              <w:marTop w:val="0"/>
                                              <w:marBottom w:val="0"/>
                                              <w:divBdr>
                                                <w:top w:val="none" w:sz="0" w:space="0" w:color="auto"/>
                                                <w:left w:val="none" w:sz="0" w:space="0" w:color="auto"/>
                                                <w:bottom w:val="none" w:sz="0" w:space="0" w:color="auto"/>
                                                <w:right w:val="none" w:sz="0" w:space="0" w:color="auto"/>
                                              </w:divBdr>
                                              <w:divsChild>
                                                <w:div w:id="1187404404">
                                                  <w:marLeft w:val="0"/>
                                                  <w:marRight w:val="0"/>
                                                  <w:marTop w:val="0"/>
                                                  <w:marBottom w:val="0"/>
                                                  <w:divBdr>
                                                    <w:top w:val="none" w:sz="0" w:space="0" w:color="auto"/>
                                                    <w:left w:val="none" w:sz="0" w:space="0" w:color="auto"/>
                                                    <w:bottom w:val="none" w:sz="0" w:space="0" w:color="auto"/>
                                                    <w:right w:val="none" w:sz="0" w:space="0" w:color="auto"/>
                                                  </w:divBdr>
                                                  <w:divsChild>
                                                    <w:div w:id="1406337780">
                                                      <w:marLeft w:val="0"/>
                                                      <w:marRight w:val="0"/>
                                                      <w:marTop w:val="0"/>
                                                      <w:marBottom w:val="0"/>
                                                      <w:divBdr>
                                                        <w:top w:val="none" w:sz="0" w:space="0" w:color="auto"/>
                                                        <w:left w:val="none" w:sz="0" w:space="0" w:color="auto"/>
                                                        <w:bottom w:val="none" w:sz="0" w:space="0" w:color="auto"/>
                                                        <w:right w:val="none" w:sz="0" w:space="0" w:color="auto"/>
                                                      </w:divBdr>
                                                      <w:divsChild>
                                                        <w:div w:id="146283394">
                                                          <w:marLeft w:val="0"/>
                                                          <w:marRight w:val="0"/>
                                                          <w:marTop w:val="0"/>
                                                          <w:marBottom w:val="0"/>
                                                          <w:divBdr>
                                                            <w:top w:val="none" w:sz="0" w:space="0" w:color="auto"/>
                                                            <w:left w:val="none" w:sz="0" w:space="0" w:color="auto"/>
                                                            <w:bottom w:val="none" w:sz="0" w:space="0" w:color="auto"/>
                                                            <w:right w:val="none" w:sz="0" w:space="0" w:color="auto"/>
                                                          </w:divBdr>
                                                          <w:divsChild>
                                                            <w:div w:id="806971132">
                                                              <w:marLeft w:val="0"/>
                                                              <w:marRight w:val="0"/>
                                                              <w:marTop w:val="0"/>
                                                              <w:marBottom w:val="0"/>
                                                              <w:divBdr>
                                                                <w:top w:val="none" w:sz="0" w:space="0" w:color="auto"/>
                                                                <w:left w:val="none" w:sz="0" w:space="0" w:color="auto"/>
                                                                <w:bottom w:val="none" w:sz="0" w:space="0" w:color="auto"/>
                                                                <w:right w:val="none" w:sz="0" w:space="0" w:color="auto"/>
                                                              </w:divBdr>
                                                              <w:divsChild>
                                                                <w:div w:id="944579237">
                                                                  <w:marLeft w:val="0"/>
                                                                  <w:marRight w:val="0"/>
                                                                  <w:marTop w:val="0"/>
                                                                  <w:marBottom w:val="0"/>
                                                                  <w:divBdr>
                                                                    <w:top w:val="none" w:sz="0" w:space="0" w:color="auto"/>
                                                                    <w:left w:val="none" w:sz="0" w:space="0" w:color="auto"/>
                                                                    <w:bottom w:val="none" w:sz="0" w:space="0" w:color="auto"/>
                                                                    <w:right w:val="none" w:sz="0" w:space="0" w:color="auto"/>
                                                                  </w:divBdr>
                                                                  <w:divsChild>
                                                                    <w:div w:id="449517621">
                                                                      <w:marLeft w:val="0"/>
                                                                      <w:marRight w:val="0"/>
                                                                      <w:marTop w:val="0"/>
                                                                      <w:marBottom w:val="0"/>
                                                                      <w:divBdr>
                                                                        <w:top w:val="none" w:sz="0" w:space="0" w:color="auto"/>
                                                                        <w:left w:val="none" w:sz="0" w:space="0" w:color="auto"/>
                                                                        <w:bottom w:val="none" w:sz="0" w:space="0" w:color="auto"/>
                                                                        <w:right w:val="none" w:sz="0" w:space="0" w:color="auto"/>
                                                                      </w:divBdr>
                                                                      <w:divsChild>
                                                                        <w:div w:id="1660157999">
                                                                          <w:marLeft w:val="0"/>
                                                                          <w:marRight w:val="0"/>
                                                                          <w:marTop w:val="0"/>
                                                                          <w:marBottom w:val="0"/>
                                                                          <w:divBdr>
                                                                            <w:top w:val="none" w:sz="0" w:space="0" w:color="auto"/>
                                                                            <w:left w:val="none" w:sz="0" w:space="0" w:color="auto"/>
                                                                            <w:bottom w:val="none" w:sz="0" w:space="0" w:color="auto"/>
                                                                            <w:right w:val="none" w:sz="0" w:space="0" w:color="auto"/>
                                                                          </w:divBdr>
                                                                          <w:divsChild>
                                                                            <w:div w:id="307784571">
                                                                              <w:marLeft w:val="0"/>
                                                                              <w:marRight w:val="0"/>
                                                                              <w:marTop w:val="0"/>
                                                                              <w:marBottom w:val="0"/>
                                                                              <w:divBdr>
                                                                                <w:top w:val="none" w:sz="0" w:space="0" w:color="auto"/>
                                                                                <w:left w:val="none" w:sz="0" w:space="0" w:color="auto"/>
                                                                                <w:bottom w:val="none" w:sz="0" w:space="0" w:color="auto"/>
                                                                                <w:right w:val="none" w:sz="0" w:space="0" w:color="auto"/>
                                                                              </w:divBdr>
                                                                              <w:divsChild>
                                                                                <w:div w:id="1939100284">
                                                                                  <w:marLeft w:val="0"/>
                                                                                  <w:marRight w:val="0"/>
                                                                                  <w:marTop w:val="0"/>
                                                                                  <w:marBottom w:val="0"/>
                                                                                  <w:divBdr>
                                                                                    <w:top w:val="none" w:sz="0" w:space="0" w:color="auto"/>
                                                                                    <w:left w:val="none" w:sz="0" w:space="0" w:color="auto"/>
                                                                                    <w:bottom w:val="none" w:sz="0" w:space="0" w:color="auto"/>
                                                                                    <w:right w:val="none" w:sz="0" w:space="0" w:color="auto"/>
                                                                                  </w:divBdr>
                                                                                  <w:divsChild>
                                                                                    <w:div w:id="1933469626">
                                                                                      <w:marLeft w:val="0"/>
                                                                                      <w:marRight w:val="0"/>
                                                                                      <w:marTop w:val="0"/>
                                                                                      <w:marBottom w:val="0"/>
                                                                                      <w:divBdr>
                                                                                        <w:top w:val="none" w:sz="0" w:space="0" w:color="auto"/>
                                                                                        <w:left w:val="none" w:sz="0" w:space="0" w:color="auto"/>
                                                                                        <w:bottom w:val="none" w:sz="0" w:space="0" w:color="auto"/>
                                                                                        <w:right w:val="none" w:sz="0" w:space="0" w:color="auto"/>
                                                                                      </w:divBdr>
                                                                                      <w:divsChild>
                                                                                        <w:div w:id="1965455662">
                                                                                          <w:marLeft w:val="0"/>
                                                                                          <w:marRight w:val="0"/>
                                                                                          <w:marTop w:val="15"/>
                                                                                          <w:marBottom w:val="0"/>
                                                                                          <w:divBdr>
                                                                                            <w:top w:val="none" w:sz="0" w:space="0" w:color="auto"/>
                                                                                            <w:left w:val="none" w:sz="0" w:space="0" w:color="auto"/>
                                                                                            <w:bottom w:val="none" w:sz="0" w:space="0" w:color="auto"/>
                                                                                            <w:right w:val="none" w:sz="0" w:space="0" w:color="auto"/>
                                                                                          </w:divBdr>
                                                                                          <w:divsChild>
                                                                                            <w:div w:id="434331494">
                                                                                              <w:marLeft w:val="0"/>
                                                                                              <w:marRight w:val="0"/>
                                                                                              <w:marTop w:val="0"/>
                                                                                              <w:marBottom w:val="0"/>
                                                                                              <w:divBdr>
                                                                                                <w:top w:val="none" w:sz="0" w:space="0" w:color="auto"/>
                                                                                                <w:left w:val="none" w:sz="0" w:space="0" w:color="auto"/>
                                                                                                <w:bottom w:val="none" w:sz="0" w:space="0" w:color="auto"/>
                                                                                                <w:right w:val="none" w:sz="0" w:space="0" w:color="auto"/>
                                                                                              </w:divBdr>
                                                                                              <w:divsChild>
                                                                                                <w:div w:id="637807236">
                                                                                                  <w:marLeft w:val="0"/>
                                                                                                  <w:marRight w:val="0"/>
                                                                                                  <w:marTop w:val="0"/>
                                                                                                  <w:marBottom w:val="0"/>
                                                                                                  <w:divBdr>
                                                                                                    <w:top w:val="none" w:sz="0" w:space="0" w:color="auto"/>
                                                                                                    <w:left w:val="none" w:sz="0" w:space="0" w:color="auto"/>
                                                                                                    <w:bottom w:val="none" w:sz="0" w:space="0" w:color="auto"/>
                                                                                                    <w:right w:val="none" w:sz="0" w:space="0" w:color="auto"/>
                                                                                                  </w:divBdr>
                                                                                                  <w:divsChild>
                                                                                                    <w:div w:id="287053146">
                                                                                                      <w:marLeft w:val="0"/>
                                                                                                      <w:marRight w:val="0"/>
                                                                                                      <w:marTop w:val="0"/>
                                                                                                      <w:marBottom w:val="0"/>
                                                                                                      <w:divBdr>
                                                                                                        <w:top w:val="none" w:sz="0" w:space="0" w:color="auto"/>
                                                                                                        <w:left w:val="none" w:sz="0" w:space="0" w:color="auto"/>
                                                                                                        <w:bottom w:val="none" w:sz="0" w:space="0" w:color="auto"/>
                                                                                                        <w:right w:val="none" w:sz="0" w:space="0" w:color="auto"/>
                                                                                                      </w:divBdr>
                                                                                                      <w:divsChild>
                                                                                                        <w:div w:id="1831484667">
                                                                                                          <w:marLeft w:val="0"/>
                                                                                                          <w:marRight w:val="0"/>
                                                                                                          <w:marTop w:val="0"/>
                                                                                                          <w:marBottom w:val="0"/>
                                                                                                          <w:divBdr>
                                                                                                            <w:top w:val="none" w:sz="0" w:space="0" w:color="auto"/>
                                                                                                            <w:left w:val="none" w:sz="0" w:space="0" w:color="auto"/>
                                                                                                            <w:bottom w:val="none" w:sz="0" w:space="0" w:color="auto"/>
                                                                                                            <w:right w:val="none" w:sz="0" w:space="0" w:color="auto"/>
                                                                                                          </w:divBdr>
                                                                                                          <w:divsChild>
                                                                                                            <w:div w:id="7802957">
                                                                                                              <w:marLeft w:val="0"/>
                                                                                                              <w:marRight w:val="0"/>
                                                                                                              <w:marTop w:val="0"/>
                                                                                                              <w:marBottom w:val="0"/>
                                                                                                              <w:divBdr>
                                                                                                                <w:top w:val="none" w:sz="0" w:space="0" w:color="auto"/>
                                                                                                                <w:left w:val="none" w:sz="0" w:space="0" w:color="auto"/>
                                                                                                                <w:bottom w:val="none" w:sz="0" w:space="0" w:color="auto"/>
                                                                                                                <w:right w:val="none" w:sz="0" w:space="0" w:color="auto"/>
                                                                                                              </w:divBdr>
                                                                                                              <w:divsChild>
                                                                                                                <w:div w:id="2034912355">
                                                                                                                  <w:marLeft w:val="0"/>
                                                                                                                  <w:marRight w:val="0"/>
                                                                                                                  <w:marTop w:val="0"/>
                                                                                                                  <w:marBottom w:val="0"/>
                                                                                                                  <w:divBdr>
                                                                                                                    <w:top w:val="none" w:sz="0" w:space="0" w:color="auto"/>
                                                                                                                    <w:left w:val="none" w:sz="0" w:space="0" w:color="auto"/>
                                                                                                                    <w:bottom w:val="none" w:sz="0" w:space="0" w:color="auto"/>
                                                                                                                    <w:right w:val="none" w:sz="0" w:space="0" w:color="auto"/>
                                                                                                                  </w:divBdr>
                                                                                                                  <w:divsChild>
                                                                                                                    <w:div w:id="1453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074007">
      <w:bodyDiv w:val="1"/>
      <w:marLeft w:val="0"/>
      <w:marRight w:val="0"/>
      <w:marTop w:val="0"/>
      <w:marBottom w:val="0"/>
      <w:divBdr>
        <w:top w:val="none" w:sz="0" w:space="0" w:color="auto"/>
        <w:left w:val="none" w:sz="0" w:space="0" w:color="auto"/>
        <w:bottom w:val="none" w:sz="0" w:space="0" w:color="auto"/>
        <w:right w:val="none" w:sz="0" w:space="0" w:color="auto"/>
      </w:divBdr>
    </w:div>
    <w:div w:id="18177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ipd.co.uk/knowledge/culture/well-being/menopause/people-manager-guidance" TargetMode="External"/><Relationship Id="rId18" Type="http://schemas.openxmlformats.org/officeDocument/2006/relationships/hyperlink" Target="https://nhsengland.sharepoint.com/:w:/r/sites/thehub/Shared%20Documents/Diversity%20and%20Inclusion/Easy%20Read%20-%20reasonable%20adjustments%20plan.docx?d=w707b8ef7d39b49cdb82257ff4ce30700&amp;csf=1&amp;e=fIFxO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nhsengland.sharepoint.com/sites/thehub/SitePages/Menopause-Network.aspx?web=1" TargetMode="External"/><Relationship Id="rId17" Type="http://schemas.openxmlformats.org/officeDocument/2006/relationships/hyperlink" Target="https://nhsengland.sharepoint.com/:w:/r/sites/thehub/Shared%20Documents/Diversity%20and%20Inclusion/Workplace%20Adjustment%20Passport.docx?d=wd6d7af9f27b04303bce2bc6360632702&amp;csf=1&amp;e=7Up1u1" TargetMode="External"/><Relationship Id="rId2" Type="http://schemas.openxmlformats.org/officeDocument/2006/relationships/customXml" Target="../customXml/item2.xml"/><Relationship Id="rId16" Type="http://schemas.openxmlformats.org/officeDocument/2006/relationships/hyperlink" Target="https://nhsengland.sharepoint.com/TeamCentre/TCO/R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ranet.improvement.nhs.uk/NHSIAbout/Documents/Reasonable%20adjustments%20resource%20sheet%20February%202019.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sharepoint.com/sites/thehub/SitePages/Menopause-Network.aspx?web=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_x0020__x002d__x0020_Z xmlns="627b521f-d4b1-4dd4-9fbd-d7aeda598dfb">M</A_x0020__x002d__x0020_Z>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2736C1F8BEDB164EAA91AC11713F6C36" ma:contentTypeVersion="10" ma:contentTypeDescription="Create a new document." ma:contentTypeScope="" ma:versionID="51d2ee5845bed9e452cac3cc46cd543b">
  <xsd:schema xmlns:xsd="http://www.w3.org/2001/XMLSchema" xmlns:xs="http://www.w3.org/2001/XMLSchema" xmlns:p="http://schemas.microsoft.com/office/2006/metadata/properties" xmlns:ns2="627b521f-d4b1-4dd4-9fbd-d7aeda598dfb" targetNamespace="http://schemas.microsoft.com/office/2006/metadata/properties" ma:root="true" ma:fieldsID="7e48d475bd10ef82c164b682100d2a05" ns2:_="">
    <xsd:import namespace="627b521f-d4b1-4dd4-9fbd-d7aeda598dfb"/>
    <xsd:element name="properties">
      <xsd:complexType>
        <xsd:sequence>
          <xsd:element name="documentManagement">
            <xsd:complexType>
              <xsd:all>
                <xsd:element ref="ns2:A_x0020__x002d__x0020_Z"/>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b521f-d4b1-4dd4-9fbd-d7aeda598dfb" elementFormDefault="qualified">
    <xsd:import namespace="http://schemas.microsoft.com/office/2006/documentManagement/types"/>
    <xsd:import namespace="http://schemas.microsoft.com/office/infopath/2007/PartnerControls"/>
    <xsd:element name="A_x0020__x002d__x0020_Z" ma:index="8" ma:displayName="A - Z" ma:format="Dropdown" ma:internalName="A_x0020__x002d__x0020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AF42-1842-443D-9BA0-07C9111DB0C7}">
  <ds:schemaRefs>
    <ds:schemaRef ds:uri="http://schemas.microsoft.com/sharepoint/v3/contenttype/forms"/>
  </ds:schemaRefs>
</ds:datastoreItem>
</file>

<file path=customXml/itemProps2.xml><?xml version="1.0" encoding="utf-8"?>
<ds:datastoreItem xmlns:ds="http://schemas.openxmlformats.org/officeDocument/2006/customXml" ds:itemID="{5C385EAC-8820-4939-821A-A22989811D60}">
  <ds:schemaRefs>
    <ds:schemaRef ds:uri="http://schemas.microsoft.com/office/2006/metadata/properties"/>
    <ds:schemaRef ds:uri="http://schemas.microsoft.com/office/infopath/2007/PartnerControls"/>
    <ds:schemaRef ds:uri="627b521f-d4b1-4dd4-9fbd-d7aeda598dfb"/>
  </ds:schemaRefs>
</ds:datastoreItem>
</file>

<file path=customXml/itemProps3.xml><?xml version="1.0" encoding="utf-8"?>
<ds:datastoreItem xmlns:ds="http://schemas.openxmlformats.org/officeDocument/2006/customXml" ds:itemID="{53E4656E-D7EC-4300-B721-4151D843B455}">
  <ds:schemaRefs>
    <ds:schemaRef ds:uri="http://schemas.microsoft.com/office/2006/metadata/customXsn"/>
  </ds:schemaRefs>
</ds:datastoreItem>
</file>

<file path=customXml/itemProps4.xml><?xml version="1.0" encoding="utf-8"?>
<ds:datastoreItem xmlns:ds="http://schemas.openxmlformats.org/officeDocument/2006/customXml" ds:itemID="{D50F7798-1AF3-4D53-8521-E0E7E132E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b521f-d4b1-4dd4-9fbd-d7aeda598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571054-7693-4744-90D3-5B65E039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McBurnie</dc:creator>
  <cp:keywords/>
  <dc:description/>
  <cp:lastModifiedBy>Emma Barr</cp:lastModifiedBy>
  <cp:revision>9</cp:revision>
  <dcterms:created xsi:type="dcterms:W3CDTF">2020-08-21T09:03:00Z</dcterms:created>
  <dcterms:modified xsi:type="dcterms:W3CDTF">2020-08-25T08:22:00Z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0x0101002736C1F8BEDB164EAA91AC11713F6C36</vt:lpwstr>
  </property>
</Properties>
</file>