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50663" w14:textId="77777777" w:rsidR="00B4421C" w:rsidRDefault="00B4421C" w:rsidP="00B4421C">
      <w:pPr>
        <w:spacing w:after="240"/>
        <w:jc w:val="center"/>
        <w:rPr>
          <w:rFonts w:cstheme="minorHAnsi"/>
          <w:b/>
          <w:bCs/>
          <w:color w:val="000000" w:themeColor="text1"/>
          <w:sz w:val="28"/>
          <w:szCs w:val="28"/>
          <w:highlight w:val="white"/>
          <w:lang w:val="pl"/>
        </w:rPr>
      </w:pPr>
    </w:p>
    <w:p w14:paraId="75D2EE96" w14:textId="2511E2B3" w:rsidR="00B4421C" w:rsidRPr="00E25BBC" w:rsidRDefault="00B4421C" w:rsidP="00B4421C">
      <w:pPr>
        <w:spacing w:after="240"/>
        <w:jc w:val="center"/>
        <w:rPr>
          <w:rFonts w:asciiTheme="minorHAnsi" w:hAnsiTheme="minorHAnsi" w:cstheme="minorHAnsi"/>
          <w:b/>
          <w:bCs/>
          <w:color w:val="000000" w:themeColor="text1"/>
          <w:sz w:val="28"/>
          <w:szCs w:val="28"/>
          <w:highlight w:val="white"/>
          <w:lang w:val="pl"/>
        </w:rPr>
      </w:pPr>
      <w:r w:rsidRPr="00E25BBC">
        <w:rPr>
          <w:rFonts w:asciiTheme="minorHAnsi" w:hAnsiTheme="minorHAnsi" w:cstheme="minorHAnsi"/>
          <w:b/>
          <w:bCs/>
          <w:color w:val="000000" w:themeColor="text1"/>
          <w:sz w:val="28"/>
          <w:szCs w:val="28"/>
          <w:highlight w:val="white"/>
          <w:lang w:val="pl"/>
        </w:rPr>
        <w:t>Example Statement following guidance</w:t>
      </w:r>
      <w:r>
        <w:rPr>
          <w:rFonts w:cstheme="minorHAnsi"/>
          <w:b/>
          <w:bCs/>
          <w:color w:val="000000" w:themeColor="text1"/>
          <w:sz w:val="28"/>
          <w:szCs w:val="28"/>
          <w:highlight w:val="white"/>
          <w:lang w:val="pl"/>
        </w:rPr>
        <w:t xml:space="preserve"> </w:t>
      </w:r>
      <w:r>
        <w:rPr>
          <w:rFonts w:cstheme="minorHAnsi"/>
          <w:b/>
          <w:bCs/>
          <w:color w:val="000000" w:themeColor="text1"/>
          <w:sz w:val="28"/>
          <w:szCs w:val="28"/>
          <w:highlight w:val="white"/>
          <w:lang w:val="pl"/>
        </w:rPr>
        <w:t>4</w:t>
      </w:r>
    </w:p>
    <w:p w14:paraId="3817DC8A" w14:textId="77777777" w:rsidR="00B4421C" w:rsidRDefault="00B4421C" w:rsidP="00B4421C"/>
    <w:p w14:paraId="06747147" w14:textId="48DEA600" w:rsidR="00B4421C" w:rsidRPr="009C5CAB" w:rsidRDefault="00B4421C" w:rsidP="00B4421C">
      <w:pPr>
        <w:jc w:val="center"/>
        <w:rPr>
          <w:b/>
          <w:bCs/>
          <w:sz w:val="28"/>
          <w:szCs w:val="28"/>
        </w:rPr>
      </w:pPr>
      <w:r w:rsidRPr="009C5CAB">
        <w:rPr>
          <w:b/>
          <w:bCs/>
          <w:sz w:val="28"/>
          <w:szCs w:val="28"/>
        </w:rPr>
        <w:t xml:space="preserve">Statement </w:t>
      </w:r>
      <w:r>
        <w:rPr>
          <w:b/>
          <w:bCs/>
          <w:sz w:val="28"/>
          <w:szCs w:val="28"/>
        </w:rPr>
        <w:t>4</w:t>
      </w:r>
    </w:p>
    <w:p w14:paraId="17553352" w14:textId="77777777" w:rsidR="00B4421C" w:rsidRDefault="00B4421C"/>
    <w:p w14:paraId="7291E4D7" w14:textId="77777777" w:rsidR="00B4421C" w:rsidRDefault="00B4421C"/>
    <w:p w14:paraId="1EFA6729" w14:textId="3A9EA0F7" w:rsidR="00DF5A90" w:rsidRDefault="00697641">
      <w:r>
        <w:t xml:space="preserve">Statement relating to incident concerning patient </w:t>
      </w:r>
      <w:r w:rsidR="006B29C2">
        <w:t>Lucy Brown on the 10/1/2011</w:t>
      </w:r>
    </w:p>
    <w:p w14:paraId="0754652B" w14:textId="77777777" w:rsidR="0088507B" w:rsidRDefault="0088507B"/>
    <w:p w14:paraId="1A330FE8" w14:textId="10954BD8" w:rsidR="00697641" w:rsidRDefault="00697641">
      <w:r>
        <w:t xml:space="preserve">Statement prepared by </w:t>
      </w:r>
      <w:r w:rsidR="006B29C2">
        <w:t>J</w:t>
      </w:r>
      <w:r w:rsidR="00881109">
        <w:t>a</w:t>
      </w:r>
      <w:r w:rsidR="006B29C2">
        <w:t>ne Blue</w:t>
      </w:r>
      <w:r>
        <w:t xml:space="preserve"> Registered Midwife based on </w:t>
      </w:r>
      <w:r w:rsidR="006B29C2">
        <w:t>Tr</w:t>
      </w:r>
      <w:r w:rsidR="00E74562">
        <w:t>iage</w:t>
      </w:r>
      <w:r>
        <w:t>.</w:t>
      </w:r>
      <w:r w:rsidR="00727949">
        <w:t xml:space="preserve"> </w:t>
      </w:r>
    </w:p>
    <w:p w14:paraId="33F5F3AD" w14:textId="77777777" w:rsidR="003B1068" w:rsidRDefault="003B1068"/>
    <w:p w14:paraId="7D91F6C1" w14:textId="795337D6" w:rsidR="003B1068" w:rsidRDefault="003B1068">
      <w:r>
        <w:t>On 1</w:t>
      </w:r>
      <w:r w:rsidR="001C3BF1">
        <w:t>/7/2011</w:t>
      </w:r>
      <w:r>
        <w:t xml:space="preserve"> I received a letter stating Ms </w:t>
      </w:r>
      <w:r w:rsidR="001C3BF1">
        <w:t>Lucy Brown</w:t>
      </w:r>
      <w:r>
        <w:t xml:space="preserve"> has written to the NMC raising concerns about my fitness to practice.  This statement is to fully explain my inv</w:t>
      </w:r>
      <w:r w:rsidR="00881109">
        <w:t>o</w:t>
      </w:r>
      <w:r>
        <w:t xml:space="preserve">lvement in </w:t>
      </w:r>
      <w:r w:rsidR="001C3BF1">
        <w:t>Lucy</w:t>
      </w:r>
      <w:r w:rsidR="00727949">
        <w:t>’s</w:t>
      </w:r>
      <w:r>
        <w:t xml:space="preserve"> care and give my perspective on the concern.  </w:t>
      </w:r>
      <w:r w:rsidR="006C5C86">
        <w:t xml:space="preserve">Whilst I appreciate </w:t>
      </w:r>
      <w:r w:rsidR="001C3BF1">
        <w:t>Lucy</w:t>
      </w:r>
      <w:r w:rsidR="006C5C86">
        <w:t xml:space="preserve"> has a perspective, I do not believe I </w:t>
      </w:r>
      <w:r>
        <w:t xml:space="preserve"> fail</w:t>
      </w:r>
      <w:r w:rsidR="006C5C86">
        <w:t xml:space="preserve">ed </w:t>
      </w:r>
      <w:r>
        <w:t xml:space="preserve"> to identify </w:t>
      </w:r>
      <w:r w:rsidR="001C3BF1">
        <w:t>Luc</w:t>
      </w:r>
      <w:r w:rsidR="000D2FB2">
        <w:t>y</w:t>
      </w:r>
      <w:r w:rsidR="00727949">
        <w:t>’s</w:t>
      </w:r>
      <w:r>
        <w:t xml:space="preserve"> membranes had </w:t>
      </w:r>
      <w:r w:rsidR="00727949">
        <w:t>ruptured or seek appropriate medical assistance.</w:t>
      </w:r>
      <w:r>
        <w:t xml:space="preserve"> I </w:t>
      </w:r>
      <w:r w:rsidR="006C5C86">
        <w:t>believe I gave the correct advice as is my normal practice. I strive to be kind and compassionate to all the women in my care.</w:t>
      </w:r>
      <w:r>
        <w:t xml:space="preserve"> </w:t>
      </w:r>
    </w:p>
    <w:p w14:paraId="63B4522E" w14:textId="77777777" w:rsidR="003B1068" w:rsidRDefault="003B1068"/>
    <w:p w14:paraId="17C1A985" w14:textId="488630B3" w:rsidR="00B96E6B" w:rsidRDefault="003B1068">
      <w:r>
        <w:t>I qualified as a midwife in 200</w:t>
      </w:r>
      <w:r w:rsidR="004F7094">
        <w:t>2</w:t>
      </w:r>
      <w:r>
        <w:t xml:space="preserve">, and have worked at the </w:t>
      </w:r>
      <w:r w:rsidR="00250CC2">
        <w:t>Hospital</w:t>
      </w:r>
      <w:r w:rsidR="00E85FD5">
        <w:t xml:space="preserve"> as </w:t>
      </w:r>
      <w:r>
        <w:t xml:space="preserve"> midwife since 200</w:t>
      </w:r>
      <w:r w:rsidR="00E85FD5">
        <w:t>3</w:t>
      </w:r>
      <w:r>
        <w:t xml:space="preserve">.  </w:t>
      </w:r>
      <w:r w:rsidR="000C45F8">
        <w:t>I have continued to extend and enhance my midwifery knowledge throughout my caree</w:t>
      </w:r>
      <w:r w:rsidR="004D5B50">
        <w:t>r</w:t>
      </w:r>
      <w:r w:rsidR="000C45F8">
        <w:t>.</w:t>
      </w:r>
      <w:r>
        <w:t xml:space="preserve"> I have rotated around the unit gaining experience in all areas</w:t>
      </w:r>
      <w:r w:rsidR="000C45F8">
        <w:t xml:space="preserve"> and</w:t>
      </w:r>
      <w:r>
        <w:t xml:space="preserve"> have been a core midwife on </w:t>
      </w:r>
      <w:r w:rsidR="00856BB0">
        <w:t>Triage</w:t>
      </w:r>
      <w:r>
        <w:t xml:space="preserve"> for the past </w:t>
      </w:r>
      <w:r w:rsidR="00856BB0">
        <w:t>four</w:t>
      </w:r>
      <w:r>
        <w:t xml:space="preserve"> years, currently working 3</w:t>
      </w:r>
      <w:r w:rsidR="001E47C1">
        <w:t>2</w:t>
      </w:r>
      <w:r>
        <w:t xml:space="preserve"> hours a week</w:t>
      </w:r>
      <w:r w:rsidR="002D4D06">
        <w:t xml:space="preserve">.  On </w:t>
      </w:r>
      <w:r w:rsidR="006F6684">
        <w:t>Triage</w:t>
      </w:r>
      <w:r w:rsidR="002D4D06">
        <w:t xml:space="preserve"> I see and assess women to determine </w:t>
      </w:r>
      <w:r w:rsidR="00D56B4E">
        <w:t>their requirements. There are several pathways for women dependant on the reason for their attendance.</w:t>
      </w:r>
      <w:r w:rsidR="00B96E6B">
        <w:t xml:space="preserve"> The o</w:t>
      </w:r>
      <w:r w:rsidR="00D56B4E">
        <w:t xml:space="preserve">ptions </w:t>
      </w:r>
      <w:r w:rsidR="00B96E6B">
        <w:t xml:space="preserve">for on-going care and treatment are: transferring to another area such as the antenatal ward </w:t>
      </w:r>
      <w:r w:rsidR="00B0205C">
        <w:t>for additional support or monitoring, delivery</w:t>
      </w:r>
      <w:r w:rsidR="00B96E6B">
        <w:t xml:space="preserve"> suite</w:t>
      </w:r>
      <w:r w:rsidR="00B0205C">
        <w:t xml:space="preserve"> if the woman is in </w:t>
      </w:r>
      <w:r w:rsidR="00B96E6B">
        <w:t xml:space="preserve">established in labour </w:t>
      </w:r>
      <w:r w:rsidR="00B0205C">
        <w:t xml:space="preserve">or </w:t>
      </w:r>
      <w:r w:rsidR="00B96E6B">
        <w:t xml:space="preserve">requesting </w:t>
      </w:r>
      <w:r w:rsidR="002D4D06">
        <w:t>medical input</w:t>
      </w:r>
      <w:r w:rsidR="00B96E6B">
        <w:t xml:space="preserve"> if the reason for attendance is outside the normal parameters for the autonomous practice of a midwife</w:t>
      </w:r>
      <w:r w:rsidR="00B0205C">
        <w:t>, or</w:t>
      </w:r>
      <w:r w:rsidR="00B96E6B">
        <w:t xml:space="preserve"> </w:t>
      </w:r>
      <w:r w:rsidR="00C21575">
        <w:t>determine</w:t>
      </w:r>
      <w:r w:rsidR="002D4D06">
        <w:t xml:space="preserve"> they can be discharged home</w:t>
      </w:r>
      <w:r w:rsidR="00B96E6B">
        <w:t xml:space="preserve"> if she does not have additional risk factors</w:t>
      </w:r>
      <w:r w:rsidR="002D4D06">
        <w:t>.</w:t>
      </w:r>
    </w:p>
    <w:p w14:paraId="7B9121FD" w14:textId="3860C674" w:rsidR="00B96E6B" w:rsidRDefault="00B96E6B"/>
    <w:p w14:paraId="09D1DC7A" w14:textId="3EB88D5F" w:rsidR="003B1068" w:rsidRDefault="004B5F51">
      <w:r>
        <w:t xml:space="preserve">When </w:t>
      </w:r>
      <w:r w:rsidR="00B0205C">
        <w:t xml:space="preserve">women </w:t>
      </w:r>
      <w:r>
        <w:t xml:space="preserve">contact </w:t>
      </w:r>
      <w:r w:rsidR="00826371">
        <w:t>Triage</w:t>
      </w:r>
      <w:r w:rsidR="000C45F8">
        <w:t xml:space="preserve"> </w:t>
      </w:r>
      <w:r>
        <w:t xml:space="preserve">the method of triage used is the SBAR principle (situation, background, assessment, recommendation).  At the time </w:t>
      </w:r>
      <w:r w:rsidR="00826371">
        <w:t>Lucy</w:t>
      </w:r>
      <w:r>
        <w:t xml:space="preserve"> contacted </w:t>
      </w:r>
      <w:proofErr w:type="spellStart"/>
      <w:r w:rsidR="00826371">
        <w:t>Traige</w:t>
      </w:r>
      <w:proofErr w:type="spellEnd"/>
      <w:r w:rsidR="0058626A">
        <w:t xml:space="preserve"> a</w:t>
      </w:r>
      <w:r>
        <w:t xml:space="preserve"> written SBAR telephone triage book was in use.  The SBAR is a structured format </w:t>
      </w:r>
      <w:r w:rsidR="00C21575">
        <w:t>that has be</w:t>
      </w:r>
      <w:r>
        <w:t xml:space="preserve">en designed to make an assessment of maternal and </w:t>
      </w:r>
      <w:proofErr w:type="spellStart"/>
      <w:r>
        <w:t>fetal</w:t>
      </w:r>
      <w:proofErr w:type="spellEnd"/>
      <w:r>
        <w:t xml:space="preserve"> wellbeing and capture all relevant information.  The SBAR includes specific sections to comment on medical and obstetric history, contractions, vaginal bleeding</w:t>
      </w:r>
      <w:r w:rsidR="00B0205C">
        <w:t xml:space="preserve"> or loss</w:t>
      </w:r>
      <w:r>
        <w:t xml:space="preserve">, </w:t>
      </w:r>
      <w:proofErr w:type="spellStart"/>
      <w:r>
        <w:t>fetal</w:t>
      </w:r>
      <w:proofErr w:type="spellEnd"/>
      <w:r>
        <w:t xml:space="preserve"> movements and there is a box to tick regarding if membranes have rupture</w:t>
      </w:r>
      <w:r w:rsidR="000C45F8">
        <w:t>d</w:t>
      </w:r>
      <w:r>
        <w:t xml:space="preserve"> or not.  It is always my</w:t>
      </w:r>
      <w:r w:rsidR="00C21575">
        <w:t xml:space="preserve"> practice</w:t>
      </w:r>
      <w:r>
        <w:t xml:space="preserve"> </w:t>
      </w:r>
      <w:r w:rsidR="00A84C6E">
        <w:t xml:space="preserve">to complete an SBAR form with every telephone conversation. If following this detailed telephone discussion with the </w:t>
      </w:r>
      <w:r w:rsidR="00B0205C">
        <w:t xml:space="preserve">woman </w:t>
      </w:r>
      <w:r w:rsidR="00A84C6E">
        <w:t>the recommendatio</w:t>
      </w:r>
      <w:r w:rsidR="00D32543">
        <w:t>n is for her to come in</w:t>
      </w:r>
      <w:r w:rsidR="00A84C6E">
        <w:t xml:space="preserve"> to </w:t>
      </w:r>
      <w:r w:rsidR="00842102">
        <w:t>Triage</w:t>
      </w:r>
      <w:r w:rsidR="007A5774">
        <w:t>,</w:t>
      </w:r>
      <w:r w:rsidR="00A84C6E">
        <w:t xml:space="preserve"> </w:t>
      </w:r>
      <w:r w:rsidR="00CE2E18">
        <w:t>on admission</w:t>
      </w:r>
      <w:r w:rsidR="007A5774">
        <w:t>,</w:t>
      </w:r>
      <w:r w:rsidR="00CE2E18">
        <w:t xml:space="preserve"> </w:t>
      </w:r>
      <w:r w:rsidR="00A84C6E">
        <w:t xml:space="preserve">an </w:t>
      </w:r>
      <w:r w:rsidR="00822109">
        <w:t>antenatal proforma</w:t>
      </w:r>
      <w:r w:rsidR="00D32543">
        <w:t xml:space="preserve"> is complete</w:t>
      </w:r>
      <w:r w:rsidR="00CE2E18">
        <w:t xml:space="preserve">d.  </w:t>
      </w:r>
      <w:r w:rsidR="00822109">
        <w:t>The antenatal</w:t>
      </w:r>
      <w:r w:rsidR="00CE2E18">
        <w:t xml:space="preserve"> </w:t>
      </w:r>
      <w:r w:rsidR="00822109">
        <w:t>proforma is</w:t>
      </w:r>
      <w:r w:rsidR="00D32543">
        <w:t xml:space="preserve"> a detailed admission sheet ensuring capture of all relevant information regarding obstetric history, risk factors, </w:t>
      </w:r>
      <w:proofErr w:type="spellStart"/>
      <w:r w:rsidR="00D32543">
        <w:t>fetal</w:t>
      </w:r>
      <w:proofErr w:type="spellEnd"/>
      <w:r w:rsidR="00D32543">
        <w:t xml:space="preserve"> movements, contractions, vaginal bleeding, </w:t>
      </w:r>
      <w:r w:rsidR="00822109">
        <w:t>pain,</w:t>
      </w:r>
      <w:r w:rsidR="00D32543">
        <w:t xml:space="preserve"> </w:t>
      </w:r>
      <w:r w:rsidR="00822109">
        <w:t xml:space="preserve">and </w:t>
      </w:r>
      <w:r w:rsidR="00D32543">
        <w:t xml:space="preserve">there </w:t>
      </w:r>
      <w:r w:rsidR="00822109">
        <w:t>is a</w:t>
      </w:r>
      <w:r w:rsidR="00D32543">
        <w:t xml:space="preserve"> specific area to comment about spontaneous rupture of membranes</w:t>
      </w:r>
      <w:r w:rsidR="00822109">
        <w:t xml:space="preserve">. </w:t>
      </w:r>
      <w:r w:rsidR="0058626A">
        <w:t xml:space="preserve">There </w:t>
      </w:r>
      <w:r w:rsidR="00822109">
        <w:t xml:space="preserve">is a section </w:t>
      </w:r>
      <w:r w:rsidR="00D32543">
        <w:t xml:space="preserve">to document </w:t>
      </w:r>
      <w:proofErr w:type="spellStart"/>
      <w:r w:rsidR="00D32543">
        <w:t>fetal</w:t>
      </w:r>
      <w:proofErr w:type="spellEnd"/>
      <w:r w:rsidR="00D32543">
        <w:t xml:space="preserve"> monitoring, MOEWS </w:t>
      </w:r>
      <w:r w:rsidR="0058626A">
        <w:t>(Modified</w:t>
      </w:r>
      <w:r w:rsidR="00822109">
        <w:t xml:space="preserve"> obstetric early warning system</w:t>
      </w:r>
      <w:r w:rsidR="0058626A">
        <w:t xml:space="preserve">) </w:t>
      </w:r>
      <w:r w:rsidR="00D32543">
        <w:t xml:space="preserve">and an area to write clinical details, plan of care and advice given.  It is always my practice to complete an antenatal admission proforma with every admission to </w:t>
      </w:r>
      <w:r w:rsidR="001E4BF8">
        <w:t>Triage</w:t>
      </w:r>
      <w:r w:rsidR="00D32543">
        <w:t xml:space="preserve">.  </w:t>
      </w:r>
    </w:p>
    <w:p w14:paraId="491444B6" w14:textId="299CD3BC" w:rsidR="00B31EDC" w:rsidRDefault="00B31EDC"/>
    <w:p w14:paraId="00739011" w14:textId="6C6A9B90" w:rsidR="00B31EDC" w:rsidRDefault="00B31EDC"/>
    <w:p w14:paraId="50DED6C7" w14:textId="77777777" w:rsidR="00B31EDC" w:rsidRDefault="00B31EDC"/>
    <w:p w14:paraId="5303E7A5" w14:textId="77777777" w:rsidR="007B1474" w:rsidRDefault="007B1474"/>
    <w:p w14:paraId="57DA8F0A" w14:textId="65050684" w:rsidR="0058626A" w:rsidRDefault="007B1474">
      <w:r>
        <w:t xml:space="preserve">My involvement </w:t>
      </w:r>
      <w:r w:rsidR="00181629">
        <w:t xml:space="preserve">in </w:t>
      </w:r>
      <w:r w:rsidR="001E4BF8">
        <w:t>Lucy</w:t>
      </w:r>
      <w:r w:rsidR="002A3D2D">
        <w:t>’s</w:t>
      </w:r>
      <w:r w:rsidR="00181629">
        <w:t xml:space="preserve"> care was </w:t>
      </w:r>
      <w:r>
        <w:t>on 1</w:t>
      </w:r>
      <w:r w:rsidR="001E4BF8">
        <w:t>/7/2011</w:t>
      </w:r>
      <w:r>
        <w:t xml:space="preserve"> at 20.4</w:t>
      </w:r>
      <w:r w:rsidR="00D32543">
        <w:t xml:space="preserve">5 when she was admitted to </w:t>
      </w:r>
      <w:r w:rsidR="001E4BF8">
        <w:t>Triage</w:t>
      </w:r>
      <w:r w:rsidR="000C45F8">
        <w:t xml:space="preserve"> </w:t>
      </w:r>
      <w:r>
        <w:t xml:space="preserve">reporting contractions.  </w:t>
      </w:r>
      <w:r w:rsidR="00D32543">
        <w:t xml:space="preserve">Prior to arriving on </w:t>
      </w:r>
      <w:r w:rsidR="001E4BF8">
        <w:t>Triage</w:t>
      </w:r>
      <w:r w:rsidR="000C45F8">
        <w:t xml:space="preserve"> </w:t>
      </w:r>
      <w:r w:rsidR="001E4BF8">
        <w:t>Lucy</w:t>
      </w:r>
      <w:r w:rsidR="00D32543">
        <w:t xml:space="preserve"> had spoke</w:t>
      </w:r>
      <w:r w:rsidR="0058626A">
        <w:t>n</w:t>
      </w:r>
      <w:r w:rsidR="00D32543">
        <w:t xml:space="preserve"> to another midwife on the telephone who had documented in the SBAR book</w:t>
      </w:r>
      <w:r w:rsidR="00C50505">
        <w:t xml:space="preserve"> and written on the admission board </w:t>
      </w:r>
      <w:r w:rsidR="00D32543">
        <w:t xml:space="preserve"> that </w:t>
      </w:r>
      <w:r w:rsidR="001E4BF8">
        <w:t>Lucy</w:t>
      </w:r>
      <w:r w:rsidR="00D32543">
        <w:t xml:space="preserve"> was coming into the </w:t>
      </w:r>
      <w:r w:rsidR="000C45F8">
        <w:t xml:space="preserve">unit </w:t>
      </w:r>
      <w:r w:rsidR="00CE2E18">
        <w:t>reporting contractions</w:t>
      </w:r>
      <w:r w:rsidR="007A5774">
        <w:t>,</w:t>
      </w:r>
      <w:r w:rsidR="00CE2E18">
        <w:t xml:space="preserve"> there was</w:t>
      </w:r>
      <w:r w:rsidR="00D32543">
        <w:t xml:space="preserve"> no history of spontaneo</w:t>
      </w:r>
      <w:r w:rsidR="00C50505">
        <w:t>us rupture of mem</w:t>
      </w:r>
      <w:r w:rsidR="00D32543">
        <w:t xml:space="preserve">branes. </w:t>
      </w:r>
      <w:r w:rsidR="00C50505">
        <w:t xml:space="preserve"> </w:t>
      </w:r>
    </w:p>
    <w:p w14:paraId="76AE5443" w14:textId="154C0EB0" w:rsidR="0058626A" w:rsidRDefault="0058626A"/>
    <w:p w14:paraId="18E3822F" w14:textId="2E7365BC" w:rsidR="00C50505" w:rsidRDefault="00DB5D42">
      <w:r>
        <w:t>Lucy</w:t>
      </w:r>
      <w:r w:rsidR="00C50505">
        <w:t xml:space="preserve"> has </w:t>
      </w:r>
      <w:r w:rsidR="00603905">
        <w:t>stated</w:t>
      </w:r>
      <w:r w:rsidR="00C50505">
        <w:t xml:space="preserve"> that she was unhappy that only one </w:t>
      </w:r>
      <w:r w:rsidR="00603905">
        <w:t xml:space="preserve">other </w:t>
      </w:r>
      <w:r w:rsidR="00C50505">
        <w:t xml:space="preserve">person could </w:t>
      </w:r>
      <w:r w:rsidR="0058626A">
        <w:t>accompany her</w:t>
      </w:r>
      <w:r w:rsidR="00C50505">
        <w:t xml:space="preserve"> on</w:t>
      </w:r>
      <w:r w:rsidR="00CE2E18">
        <w:t>t</w:t>
      </w:r>
      <w:r w:rsidR="00603905">
        <w:t xml:space="preserve">o </w:t>
      </w:r>
      <w:r>
        <w:t>Triage</w:t>
      </w:r>
      <w:r w:rsidR="00C50505">
        <w:t>, so</w:t>
      </w:r>
      <w:r w:rsidR="00CE2E18">
        <w:t xml:space="preserve"> just</w:t>
      </w:r>
      <w:r w:rsidR="00C50505">
        <w:t xml:space="preserve"> her partner </w:t>
      </w:r>
      <w:r>
        <w:t>Brian</w:t>
      </w:r>
      <w:r w:rsidR="00603905">
        <w:t xml:space="preserve"> </w:t>
      </w:r>
      <w:r w:rsidR="00C50505">
        <w:t xml:space="preserve">came </w:t>
      </w:r>
      <w:r w:rsidR="00603905">
        <w:t>on</w:t>
      </w:r>
      <w:r w:rsidR="007A5774">
        <w:t xml:space="preserve">to the unit </w:t>
      </w:r>
      <w:r w:rsidR="00C50505">
        <w:t>with her.  This is normal practice</w:t>
      </w:r>
      <w:r w:rsidR="00603905">
        <w:t xml:space="preserve">.  </w:t>
      </w:r>
      <w:r>
        <w:t>Triage</w:t>
      </w:r>
      <w:r w:rsidR="00603905">
        <w:t xml:space="preserve"> is a very busy unit with limited space, so, in order to ensure there is room to manage potential emergencies and maintain privacy and dignity for all women we ask that all patients are just accompanied by one other person and </w:t>
      </w:r>
      <w:r w:rsidR="00C50505">
        <w:t>there is a polite notice on the door leading to the unit stating</w:t>
      </w:r>
      <w:r w:rsidR="00603905">
        <w:t xml:space="preserve"> this</w:t>
      </w:r>
      <w:r w:rsidR="00C50505">
        <w:t>;</w:t>
      </w:r>
    </w:p>
    <w:p w14:paraId="6B05F1A7" w14:textId="77777777" w:rsidR="00C50505" w:rsidRDefault="00C50505"/>
    <w:p w14:paraId="5E1496CA" w14:textId="0A58FA2B" w:rsidR="00C50505" w:rsidRDefault="00C50505">
      <w:r>
        <w:t xml:space="preserve"> ‘Due to limited space and the nature of this ward, only one person to accompany each patient in </w:t>
      </w:r>
      <w:r w:rsidR="00E37021">
        <w:t>Triage</w:t>
      </w:r>
      <w:r>
        <w:t xml:space="preserve">.  </w:t>
      </w:r>
      <w:r w:rsidR="0058626A">
        <w:t>Thank you</w:t>
      </w:r>
      <w:r>
        <w:t xml:space="preserve"> for your cooperation.’</w:t>
      </w:r>
    </w:p>
    <w:p w14:paraId="18946C08" w14:textId="110127A1" w:rsidR="00603905" w:rsidRDefault="00603905"/>
    <w:p w14:paraId="745A1238" w14:textId="6E214B98" w:rsidR="00603905" w:rsidRDefault="00603905">
      <w:r>
        <w:t xml:space="preserve">If after full assessment a woman is found to be in established labour she will be transferred to delivery suite where two birth partners can remain with her throughout her labour. </w:t>
      </w:r>
    </w:p>
    <w:p w14:paraId="56E9BECA" w14:textId="77777777" w:rsidR="00C50505" w:rsidRDefault="00C50505"/>
    <w:p w14:paraId="60492B70" w14:textId="787DC8F8" w:rsidR="00707F45" w:rsidRDefault="00E37021">
      <w:r>
        <w:t>Lucy</w:t>
      </w:r>
      <w:r w:rsidR="007B1474">
        <w:t xml:space="preserve"> was a </w:t>
      </w:r>
      <w:r w:rsidR="00B33C26">
        <w:t>primigravida (her</w:t>
      </w:r>
      <w:r w:rsidR="0058626A">
        <w:t xml:space="preserve"> first pregnancy)</w:t>
      </w:r>
      <w:r w:rsidR="007B1474">
        <w:t xml:space="preserve">, gestation 39+6, </w:t>
      </w:r>
      <w:r w:rsidR="00AC7A75">
        <w:t xml:space="preserve">and </w:t>
      </w:r>
      <w:r w:rsidR="00A24BDA">
        <w:t>did not</w:t>
      </w:r>
      <w:r w:rsidR="007B1474">
        <w:t xml:space="preserve"> have any other risk factors.  I have </w:t>
      </w:r>
      <w:r w:rsidR="00C50505">
        <w:t xml:space="preserve">completed an antenatal admission proforma and </w:t>
      </w:r>
      <w:r w:rsidR="007B1474">
        <w:t xml:space="preserve">documented that </w:t>
      </w:r>
      <w:r>
        <w:t>Lucy</w:t>
      </w:r>
      <w:r w:rsidR="007B1474">
        <w:t xml:space="preserve"> was at this time contracting 2:</w:t>
      </w:r>
      <w:r w:rsidR="00C50505">
        <w:t>10</w:t>
      </w:r>
      <w:r w:rsidR="0058626A">
        <w:t>, good</w:t>
      </w:r>
      <w:r w:rsidR="007B1474">
        <w:t xml:space="preserve"> </w:t>
      </w:r>
      <w:proofErr w:type="spellStart"/>
      <w:r w:rsidR="007B1474">
        <w:t>fetal</w:t>
      </w:r>
      <w:proofErr w:type="spellEnd"/>
      <w:r w:rsidR="007B1474">
        <w:t xml:space="preserve"> movements were felt</w:t>
      </w:r>
      <w:r w:rsidR="00C50505">
        <w:t xml:space="preserve">, there was no history of spontaneous rupture of membranes and I have </w:t>
      </w:r>
      <w:r w:rsidR="00334553">
        <w:t>documented this by</w:t>
      </w:r>
      <w:r w:rsidR="00C50505">
        <w:t xml:space="preserve"> tick</w:t>
      </w:r>
      <w:r w:rsidR="00334553">
        <w:t>ing</w:t>
      </w:r>
      <w:r w:rsidR="00C50505">
        <w:t xml:space="preserve"> </w:t>
      </w:r>
      <w:r w:rsidR="00CE2E18">
        <w:t xml:space="preserve">the box on the proforma, </w:t>
      </w:r>
      <w:r w:rsidR="00C50505">
        <w:t>membranes intact</w:t>
      </w:r>
      <w:r w:rsidR="007B1474">
        <w:t xml:space="preserve">.   I performed </w:t>
      </w:r>
      <w:r w:rsidR="00181629">
        <w:t xml:space="preserve">a </w:t>
      </w:r>
      <w:r w:rsidR="007B1474">
        <w:t>urinalysis which was normal</w:t>
      </w:r>
      <w:r w:rsidR="0058626A">
        <w:t>, I</w:t>
      </w:r>
      <w:r w:rsidR="003C5725">
        <w:t xml:space="preserve"> checked maternal observations and MOEWS score was 0</w:t>
      </w:r>
      <w:r w:rsidR="007B1474">
        <w:t>.  I performed a palpation and documented fundal height measu</w:t>
      </w:r>
      <w:r w:rsidR="006E74AC">
        <w:t>rement was 37cm, long lie, cephalic presentation</w:t>
      </w:r>
      <w:r w:rsidR="00B33C26">
        <w:t>, 3</w:t>
      </w:r>
      <w:r w:rsidR="007B1474">
        <w:t>/5 palpable.</w:t>
      </w:r>
      <w:r w:rsidR="00C149AB">
        <w:t xml:space="preserve">  I performed a vaginal examination</w:t>
      </w:r>
      <w:r w:rsidR="007A5774">
        <w:t xml:space="preserve"> with </w:t>
      </w:r>
      <w:r w:rsidR="00B33C26">
        <w:t>consent which</w:t>
      </w:r>
      <w:r w:rsidR="00C149AB">
        <w:t xml:space="preserve"> her partner was present to chaperone, cervix was posterior, effaced and 1-2 cm dilated, membranes were noted to be intact</w:t>
      </w:r>
      <w:r w:rsidR="00C50505">
        <w:t xml:space="preserve"> on this examination</w:t>
      </w:r>
      <w:r w:rsidR="00181629">
        <w:t>, head was -2 to spines, pos</w:t>
      </w:r>
      <w:r w:rsidR="003605DE">
        <w:t>i</w:t>
      </w:r>
      <w:r w:rsidR="00181629">
        <w:t>tion was not defined</w:t>
      </w:r>
      <w:r w:rsidR="00C149AB">
        <w:t xml:space="preserve">.  </w:t>
      </w:r>
      <w:r w:rsidR="00A24BDA">
        <w:t xml:space="preserve">I auscultated the </w:t>
      </w:r>
      <w:proofErr w:type="spellStart"/>
      <w:r w:rsidR="00A24BDA">
        <w:t>fetal</w:t>
      </w:r>
      <w:proofErr w:type="spellEnd"/>
      <w:r w:rsidR="00A24BDA">
        <w:t xml:space="preserve"> heart for one full minute and documented that it was 150bpm. </w:t>
      </w:r>
      <w:r w:rsidR="00C149AB">
        <w:t xml:space="preserve">The findings of the examination were that </w:t>
      </w:r>
      <w:r w:rsidR="00C14ADC">
        <w:t>Lucy</w:t>
      </w:r>
      <w:r w:rsidR="00C149AB">
        <w:t xml:space="preserve"> was not in established labour and in view of this we discu</w:t>
      </w:r>
      <w:r w:rsidR="00707F45">
        <w:t xml:space="preserve">ssed coping strategies for the latent phase of </w:t>
      </w:r>
      <w:r w:rsidR="00C149AB">
        <w:t xml:space="preserve"> labour</w:t>
      </w:r>
      <w:r w:rsidR="00334553">
        <w:t>. It is always my practice to discuss strategies</w:t>
      </w:r>
      <w:r w:rsidR="00A24BDA">
        <w:t xml:space="preserve"> such as the bath or other methods of heat therapy, Tens machine, </w:t>
      </w:r>
      <w:r w:rsidR="002A3D2D">
        <w:t>mobilisation</w:t>
      </w:r>
      <w:r w:rsidR="00A24BDA">
        <w:t xml:space="preserve">, adopting different </w:t>
      </w:r>
      <w:r w:rsidR="002A3D2D">
        <w:t>positions</w:t>
      </w:r>
      <w:r w:rsidR="00A24BDA">
        <w:t xml:space="preserve"> and simple analgesia. </w:t>
      </w:r>
      <w:r w:rsidR="00C149AB">
        <w:t xml:space="preserve"> I contacted the </w:t>
      </w:r>
      <w:r w:rsidR="00181629">
        <w:t xml:space="preserve">on call </w:t>
      </w:r>
      <w:r w:rsidR="00C149AB">
        <w:t xml:space="preserve">SHO and organised a prescription for </w:t>
      </w:r>
      <w:proofErr w:type="spellStart"/>
      <w:r w:rsidR="00C149AB">
        <w:t>dihydroc</w:t>
      </w:r>
      <w:r w:rsidR="006E74AC">
        <w:t>odiene</w:t>
      </w:r>
      <w:proofErr w:type="spellEnd"/>
      <w:r w:rsidR="006E74AC">
        <w:t xml:space="preserve"> analgesia </w:t>
      </w:r>
      <w:r w:rsidR="009C0DBA">
        <w:t xml:space="preserve">which is a stronger form of pain relief which can be prescribed by medical staff </w:t>
      </w:r>
      <w:r w:rsidR="00181629">
        <w:t xml:space="preserve">for </w:t>
      </w:r>
      <w:r w:rsidR="000C784B">
        <w:t>Lucy</w:t>
      </w:r>
      <w:r w:rsidR="00C149AB">
        <w:t xml:space="preserve"> </w:t>
      </w:r>
      <w:r w:rsidR="00181629">
        <w:t xml:space="preserve">to take home to help her </w:t>
      </w:r>
      <w:r w:rsidR="00C149AB">
        <w:t>at this early stage of l</w:t>
      </w:r>
      <w:r w:rsidR="00181629">
        <w:t>abour.</w:t>
      </w:r>
      <w:r w:rsidR="00707F45">
        <w:t xml:space="preserve"> </w:t>
      </w:r>
      <w:r w:rsidR="00334553">
        <w:t xml:space="preserve">Following a full assessment if a woman is found to be in early labour with no risk factors it is normal practice to encourage the woman to go home. </w:t>
      </w:r>
      <w:r w:rsidR="00707F45">
        <w:t xml:space="preserve"> To advise a low risk woman in the latent phase of labour to go home is clearly </w:t>
      </w:r>
      <w:r w:rsidR="009C0DBA">
        <w:t>recommended in</w:t>
      </w:r>
      <w:r w:rsidR="00707F45">
        <w:t xml:space="preserve"> Trust Guidelines which state;</w:t>
      </w:r>
    </w:p>
    <w:p w14:paraId="721462A4" w14:textId="77777777" w:rsidR="00707F45" w:rsidRDefault="00707F45"/>
    <w:p w14:paraId="1319308E" w14:textId="4EE5F21A" w:rsidR="00707F45" w:rsidRDefault="00707F45">
      <w:r>
        <w:t xml:space="preserve">‘Women thought not to be in labour with no risk factors should be encouraged to return home with advice to return if contractions increase, or if there is concerns about reduced </w:t>
      </w:r>
      <w:proofErr w:type="spellStart"/>
      <w:r>
        <w:t>fetal</w:t>
      </w:r>
      <w:proofErr w:type="spellEnd"/>
      <w:r>
        <w:t xml:space="preserve"> movements or vaginal loss’ (Guidelines </w:t>
      </w:r>
      <w:r w:rsidR="009C0DBA">
        <w:t xml:space="preserve">for </w:t>
      </w:r>
      <w:r w:rsidR="00A56D60">
        <w:t>Triage</w:t>
      </w:r>
      <w:r>
        <w:t>)</w:t>
      </w:r>
    </w:p>
    <w:p w14:paraId="48687E8B" w14:textId="0FE2723A" w:rsidR="00707F45" w:rsidRDefault="00707F45"/>
    <w:p w14:paraId="7D44DE0E" w14:textId="5607A7C2" w:rsidR="00B31EDC" w:rsidRDefault="00B31EDC"/>
    <w:p w14:paraId="7EBBB43C" w14:textId="01FE5E2F" w:rsidR="00B31EDC" w:rsidRDefault="00B31EDC"/>
    <w:p w14:paraId="166FD245" w14:textId="77777777" w:rsidR="00B31EDC" w:rsidRDefault="00B31EDC"/>
    <w:p w14:paraId="6BCB74DB" w14:textId="5E4B9F50" w:rsidR="007B1474" w:rsidRDefault="00A24BDA">
      <w:r>
        <w:t xml:space="preserve">Following our </w:t>
      </w:r>
      <w:r w:rsidR="002A3D2D">
        <w:t xml:space="preserve">discussion </w:t>
      </w:r>
      <w:r w:rsidR="007D3E04">
        <w:t>Lucy</w:t>
      </w:r>
      <w:r w:rsidR="00181629">
        <w:t xml:space="preserve"> agreed</w:t>
      </w:r>
      <w:r>
        <w:t xml:space="preserve"> to go home take </w:t>
      </w:r>
      <w:r w:rsidR="002A3D2D">
        <w:t>analgesia</w:t>
      </w:r>
      <w:r w:rsidR="00181629">
        <w:t xml:space="preserve"> </w:t>
      </w:r>
      <w:r w:rsidR="001B6936">
        <w:t xml:space="preserve">and </w:t>
      </w:r>
      <w:r>
        <w:t xml:space="preserve">try the </w:t>
      </w:r>
      <w:r w:rsidR="001B6936">
        <w:t>other coping strategies we had discussed</w:t>
      </w:r>
      <w:r w:rsidR="00181629">
        <w:t xml:space="preserve">. </w:t>
      </w:r>
      <w:r w:rsidR="001B6936">
        <w:t xml:space="preserve"> I </w:t>
      </w:r>
      <w:r w:rsidR="00181629">
        <w:t xml:space="preserve">assured </w:t>
      </w:r>
      <w:r w:rsidR="007D3E04">
        <w:t>Lucy</w:t>
      </w:r>
      <w:r w:rsidR="002A3D2D">
        <w:t xml:space="preserve"> that</w:t>
      </w:r>
      <w:r w:rsidR="00707F45">
        <w:t xml:space="preserve"> she could ring </w:t>
      </w:r>
      <w:r w:rsidR="009C0DBA">
        <w:t xml:space="preserve"> </w:t>
      </w:r>
      <w:r w:rsidR="007D3E04">
        <w:t>Triage</w:t>
      </w:r>
      <w:r w:rsidR="00707F45">
        <w:t xml:space="preserve"> </w:t>
      </w:r>
      <w:r w:rsidR="00C149AB">
        <w:t xml:space="preserve">at any time if she felt the contractions were stronger or more frequent, if </w:t>
      </w:r>
      <w:r w:rsidR="00181629">
        <w:t xml:space="preserve">her </w:t>
      </w:r>
      <w:r>
        <w:t>membranes</w:t>
      </w:r>
      <w:r w:rsidR="00C149AB">
        <w:t xml:space="preserve"> ruptured, if she did not feel she could cope at home or she had any concerns</w:t>
      </w:r>
      <w:r w:rsidR="003605DE">
        <w:t xml:space="preserve"> about </w:t>
      </w:r>
      <w:proofErr w:type="spellStart"/>
      <w:r w:rsidR="003605DE">
        <w:t>fetal</w:t>
      </w:r>
      <w:proofErr w:type="spellEnd"/>
      <w:r w:rsidR="003605DE">
        <w:t xml:space="preserve"> movements, pain or </w:t>
      </w:r>
      <w:r w:rsidR="009C0DBA">
        <w:t xml:space="preserve">vaginal </w:t>
      </w:r>
      <w:r w:rsidR="003605DE">
        <w:t>loss</w:t>
      </w:r>
      <w:r w:rsidR="00C149AB">
        <w:t xml:space="preserve">. </w:t>
      </w:r>
    </w:p>
    <w:p w14:paraId="774EF801" w14:textId="77777777" w:rsidR="00C149AB" w:rsidRDefault="00C149AB"/>
    <w:p w14:paraId="2B8D47B5" w14:textId="69866525" w:rsidR="00707F45" w:rsidRDefault="00707F45">
      <w:r>
        <w:t xml:space="preserve">From my documentation at no time did </w:t>
      </w:r>
      <w:r w:rsidR="00D04A77">
        <w:t>Lucy</w:t>
      </w:r>
      <w:r>
        <w:t xml:space="preserve"> state she was unhappy with or had any concerns about going home.  This pregnancy was low risk and I had undertaken a full assessment.  At this time </w:t>
      </w:r>
      <w:r w:rsidR="00D04A77">
        <w:t>Lucy</w:t>
      </w:r>
      <w:r>
        <w:t xml:space="preserve"> was in the latent / early stage of labour I have not documented any evidence of spontaneous </w:t>
      </w:r>
      <w:r w:rsidR="00355B65">
        <w:t>rupture</w:t>
      </w:r>
      <w:r>
        <w:t xml:space="preserve"> of membranes, </w:t>
      </w:r>
      <w:r w:rsidR="00355B65">
        <w:t xml:space="preserve">the </w:t>
      </w:r>
      <w:r>
        <w:t>forewater</w:t>
      </w:r>
      <w:r w:rsidR="00624896">
        <w:t>’</w:t>
      </w:r>
      <w:r>
        <w:t>s</w:t>
      </w:r>
      <w:r w:rsidR="00837965">
        <w:t>,</w:t>
      </w:r>
      <w:r w:rsidR="00355B65">
        <w:t xml:space="preserve"> the section of the membranes in front of the baby’s head </w:t>
      </w:r>
      <w:r>
        <w:t>were intact on vaginal examination</w:t>
      </w:r>
      <w:r w:rsidR="00355B65">
        <w:t xml:space="preserve">. If </w:t>
      </w:r>
      <w:r w:rsidR="00624896">
        <w:t>there had</w:t>
      </w:r>
      <w:r>
        <w:t xml:space="preserve"> been any suspicion of ruptured membranes my practice would be to carry out a speculum examination to </w:t>
      </w:r>
      <w:r w:rsidR="00355B65">
        <w:t xml:space="preserve">establish if there was liquor draining from the vagina and </w:t>
      </w:r>
      <w:r w:rsidR="006F61D3">
        <w:t xml:space="preserve">to </w:t>
      </w:r>
      <w:r w:rsidR="00355B65">
        <w:t xml:space="preserve">prevent </w:t>
      </w:r>
      <w:r w:rsidR="006F61D3">
        <w:t xml:space="preserve">the transmission of </w:t>
      </w:r>
      <w:r w:rsidR="00355B65">
        <w:t>infection</w:t>
      </w:r>
      <w:r w:rsidR="006F61D3">
        <w:t>.</w:t>
      </w:r>
      <w:r>
        <w:t xml:space="preserve"> </w:t>
      </w:r>
      <w:r w:rsidR="00355B65">
        <w:t xml:space="preserve">Additionally it is </w:t>
      </w:r>
      <w:r w:rsidR="006F61D3">
        <w:t xml:space="preserve">appropriate </w:t>
      </w:r>
      <w:r w:rsidR="00355B65">
        <w:t>for women to go home to await the onset of regular contractions with ruptured membranes</w:t>
      </w:r>
      <w:r w:rsidR="00334553">
        <w:t>,</w:t>
      </w:r>
      <w:r w:rsidR="00355B65">
        <w:t xml:space="preserve"> however</w:t>
      </w:r>
      <w:r w:rsidR="00334553">
        <w:t>,</w:t>
      </w:r>
      <w:r w:rsidR="00355B65">
        <w:t xml:space="preserve"> the </w:t>
      </w:r>
      <w:r w:rsidR="00837965">
        <w:t>advice</w:t>
      </w:r>
      <w:r w:rsidR="00355B65">
        <w:t xml:space="preserve"> would be to observe the colour of the liquor draining to establish if there was any blood staining or evidence the baby may have opened their bowels</w:t>
      </w:r>
      <w:r w:rsidR="006F61D3">
        <w:t>, this was not discussed as there was no disclosure of ruptured membranes during this episode of care.</w:t>
      </w:r>
      <w:r>
        <w:t xml:space="preserve"> </w:t>
      </w:r>
    </w:p>
    <w:p w14:paraId="6604C2A5" w14:textId="77777777" w:rsidR="00707F45" w:rsidRDefault="00707F45"/>
    <w:p w14:paraId="5FAC1040" w14:textId="4A37AACC" w:rsidR="00302F9F" w:rsidRDefault="00697641">
      <w:r>
        <w:t xml:space="preserve">My </w:t>
      </w:r>
      <w:r w:rsidR="00C149AB">
        <w:t xml:space="preserve">further </w:t>
      </w:r>
      <w:r>
        <w:t xml:space="preserve">involvement in </w:t>
      </w:r>
      <w:r w:rsidR="00486561">
        <w:t>Lu</w:t>
      </w:r>
      <w:r w:rsidR="00AA7D68">
        <w:t>cy</w:t>
      </w:r>
      <w:r w:rsidR="00B05562">
        <w:t>’s</w:t>
      </w:r>
      <w:r>
        <w:t xml:space="preserve"> care was a telephone conversation on 1</w:t>
      </w:r>
      <w:r w:rsidR="00AA7D68">
        <w:t>0/1/2011</w:t>
      </w:r>
      <w:r>
        <w:t xml:space="preserve"> at 23.49.  </w:t>
      </w:r>
      <w:r w:rsidR="00C149AB">
        <w:t xml:space="preserve"> </w:t>
      </w:r>
      <w:r>
        <w:t xml:space="preserve">My recollection of this telephone conversation is from my documentation in </w:t>
      </w:r>
      <w:r w:rsidR="00B05562">
        <w:t>the SBAR</w:t>
      </w:r>
      <w:r>
        <w:t xml:space="preserve"> telephone contact book.  </w:t>
      </w:r>
      <w:r w:rsidR="00486561">
        <w:t>Lucy</w:t>
      </w:r>
      <w:r>
        <w:t xml:space="preserve"> had contacted</w:t>
      </w:r>
      <w:r w:rsidR="00300644">
        <w:t xml:space="preserve"> </w:t>
      </w:r>
      <w:r w:rsidR="005F795B">
        <w:t>Triage</w:t>
      </w:r>
      <w:r w:rsidR="00334553">
        <w:t xml:space="preserve"> </w:t>
      </w:r>
      <w:r>
        <w:t>reporting contractions 1-2:10 minutes these appeared to be irregula</w:t>
      </w:r>
      <w:r w:rsidR="00E9069B">
        <w:t>r</w:t>
      </w:r>
      <w:r w:rsidR="00181629">
        <w:t xml:space="preserve">.  I again checked </w:t>
      </w:r>
      <w:r w:rsidR="005F795B">
        <w:t>Lucy</w:t>
      </w:r>
      <w:r w:rsidR="00B05562">
        <w:t>’s</w:t>
      </w:r>
      <w:r w:rsidR="00181629">
        <w:t xml:space="preserve"> obstetric and medical history and she </w:t>
      </w:r>
      <w:r>
        <w:t xml:space="preserve">informed me </w:t>
      </w:r>
      <w:r w:rsidR="00754851">
        <w:t xml:space="preserve">that </w:t>
      </w:r>
      <w:r>
        <w:t>she was a primigravida, gestation 39+6, low risk pregnancy,</w:t>
      </w:r>
      <w:r w:rsidR="001325D3">
        <w:t xml:space="preserve"> she gave</w:t>
      </w:r>
      <w:r>
        <w:t xml:space="preserve"> no history of ruptured membranes </w:t>
      </w:r>
      <w:r w:rsidR="001325D3">
        <w:t xml:space="preserve">or vaginal loss </w:t>
      </w:r>
      <w:r>
        <w:t xml:space="preserve">and was feeling good </w:t>
      </w:r>
      <w:proofErr w:type="spellStart"/>
      <w:r>
        <w:t>fetal</w:t>
      </w:r>
      <w:proofErr w:type="spellEnd"/>
      <w:r>
        <w:t xml:space="preserve"> movements. </w:t>
      </w:r>
    </w:p>
    <w:p w14:paraId="66F85F0F" w14:textId="77777777" w:rsidR="00302F9F" w:rsidRDefault="00302F9F"/>
    <w:p w14:paraId="6163AD4C" w14:textId="561C366F" w:rsidR="00B561DC" w:rsidRDefault="005F795B">
      <w:r>
        <w:t>Lucy</w:t>
      </w:r>
      <w:r w:rsidR="00541A18">
        <w:t xml:space="preserve"> </w:t>
      </w:r>
      <w:r w:rsidR="001325D3">
        <w:t>states in her complaint that she discussed vomiting during this telephone conversation I</w:t>
      </w:r>
      <w:r w:rsidR="00E9069B">
        <w:t xml:space="preserve"> do not recall and </w:t>
      </w:r>
      <w:r w:rsidR="001325D3">
        <w:t xml:space="preserve">have not documented that any vomiting was reported. </w:t>
      </w:r>
      <w:r w:rsidR="00697641">
        <w:t xml:space="preserve"> My impressions from the conversation were that </w:t>
      </w:r>
      <w:r w:rsidR="00541A18">
        <w:t>Lucy</w:t>
      </w:r>
      <w:r w:rsidR="00181629">
        <w:t xml:space="preserve"> remained </w:t>
      </w:r>
      <w:r w:rsidR="00697641">
        <w:t xml:space="preserve">in the early stages of labour.  </w:t>
      </w:r>
      <w:r w:rsidR="001325D3">
        <w:t>Telephone conversations with women in early labour are a daily part of my role as a triage midwife.  I speak to the woman herself</w:t>
      </w:r>
      <w:r w:rsidR="00B561DC">
        <w:t xml:space="preserve">, so </w:t>
      </w:r>
      <w:r w:rsidR="001325D3">
        <w:t xml:space="preserve">I can use this conversation not only to ask the questions on the SBAR form, but to listen to the </w:t>
      </w:r>
      <w:r w:rsidR="00D76459">
        <w:t>woman’s</w:t>
      </w:r>
      <w:r w:rsidR="001325D3">
        <w:t xml:space="preserve"> behaviour constantly assessing how often she is contracting, how long contractions last and how she is coping with the contractions.  I h</w:t>
      </w:r>
      <w:r w:rsidR="00B561DC">
        <w:t xml:space="preserve">ave documented </w:t>
      </w:r>
      <w:r w:rsidR="007A5774">
        <w:t xml:space="preserve">that </w:t>
      </w:r>
      <w:r w:rsidR="00541A18">
        <w:t>Lucy</w:t>
      </w:r>
      <w:r w:rsidR="007A5774">
        <w:t xml:space="preserve"> did </w:t>
      </w:r>
      <w:r w:rsidR="00B561DC">
        <w:t>not ha</w:t>
      </w:r>
      <w:r w:rsidR="00541A18">
        <w:t>ve</w:t>
      </w:r>
      <w:r w:rsidR="00B561DC">
        <w:t xml:space="preserve"> </w:t>
      </w:r>
      <w:r w:rsidR="00D76459">
        <w:t>a contraction</w:t>
      </w:r>
      <w:r w:rsidR="00B561DC">
        <w:t xml:space="preserve"> for seven minutes during our conversation, I documented this as part of my assessment that labour remained in the early stages. Tr</w:t>
      </w:r>
      <w:r w:rsidR="00CE2E18">
        <w:t xml:space="preserve">ust Guidelines support advising women with infrequent contractions to remain at home </w:t>
      </w:r>
      <w:r w:rsidR="00D76459">
        <w:t>stating</w:t>
      </w:r>
      <w:r w:rsidR="00B561DC">
        <w:t>;</w:t>
      </w:r>
    </w:p>
    <w:p w14:paraId="47FC1733" w14:textId="77777777" w:rsidR="00B561DC" w:rsidRDefault="00B561DC"/>
    <w:p w14:paraId="2D12CA28" w14:textId="24A3F4CB" w:rsidR="00B561DC" w:rsidRDefault="00B561DC">
      <w:r>
        <w:t xml:space="preserve">‘If review in Maternity Assessment Centre is felt to be inappropriate </w:t>
      </w:r>
      <w:proofErr w:type="spellStart"/>
      <w:r>
        <w:t>e.g</w:t>
      </w:r>
      <w:proofErr w:type="spellEnd"/>
      <w:r>
        <w:t xml:space="preserve"> infrequent contractions women will be given advice about when to call again’.  </w:t>
      </w:r>
      <w:r w:rsidR="00CE2E18">
        <w:t xml:space="preserve">(Guidelines </w:t>
      </w:r>
      <w:r w:rsidR="00D76459">
        <w:t>for</w:t>
      </w:r>
      <w:r w:rsidR="00CE2E18">
        <w:t xml:space="preserve"> </w:t>
      </w:r>
      <w:r w:rsidR="0008537A">
        <w:t>Triage</w:t>
      </w:r>
      <w:r w:rsidR="00CE2E18">
        <w:t>)</w:t>
      </w:r>
    </w:p>
    <w:p w14:paraId="44E23713" w14:textId="77777777" w:rsidR="00B561DC" w:rsidRDefault="00B561DC"/>
    <w:p w14:paraId="3A814243" w14:textId="77777777" w:rsidR="00B31EDC" w:rsidRDefault="00B561DC">
      <w:r>
        <w:t xml:space="preserve">From my </w:t>
      </w:r>
      <w:r w:rsidR="00D76459">
        <w:t xml:space="preserve">assessment </w:t>
      </w:r>
      <w:r w:rsidR="0008537A">
        <w:t>Lucy</w:t>
      </w:r>
      <w:r>
        <w:t xml:space="preserve"> was having infrequent contractions and as a low risk woman in the early stages of labour</w:t>
      </w:r>
      <w:r w:rsidR="00C24D82">
        <w:t xml:space="preserve">, with no history of spontaneous rupture of </w:t>
      </w:r>
    </w:p>
    <w:p w14:paraId="73E65735" w14:textId="77777777" w:rsidR="00B31EDC" w:rsidRDefault="00B31EDC"/>
    <w:p w14:paraId="02CF0AB0" w14:textId="77777777" w:rsidR="00B31EDC" w:rsidRDefault="00B31EDC"/>
    <w:p w14:paraId="4AE34BBE" w14:textId="77777777" w:rsidR="00B31EDC" w:rsidRDefault="00B31EDC"/>
    <w:p w14:paraId="3567A5E0" w14:textId="5BD9BAE2" w:rsidR="00697641" w:rsidRDefault="00C24D82">
      <w:r>
        <w:t>membranes</w:t>
      </w:r>
      <w:r w:rsidR="00D76459">
        <w:t>, I</w:t>
      </w:r>
      <w:r w:rsidR="00B561DC">
        <w:t xml:space="preserve"> felt it was appropriate</w:t>
      </w:r>
      <w:r>
        <w:t>,</w:t>
      </w:r>
      <w:r w:rsidR="00B561DC">
        <w:t xml:space="preserve"> as per the guidelines</w:t>
      </w:r>
      <w:r w:rsidR="00D76459">
        <w:t>, that</w:t>
      </w:r>
      <w:r w:rsidR="00B561DC">
        <w:t xml:space="preserve"> she could remain at home, however, </w:t>
      </w:r>
      <w:r w:rsidR="00697641">
        <w:t xml:space="preserve">I advised </w:t>
      </w:r>
      <w:r w:rsidR="0008537A">
        <w:t>Lucy</w:t>
      </w:r>
      <w:r w:rsidR="00697641">
        <w:t xml:space="preserve"> that if s</w:t>
      </w:r>
      <w:r w:rsidR="00300644">
        <w:t>he felt that she was unable to cope</w:t>
      </w:r>
      <w:r w:rsidR="00697641">
        <w:t xml:space="preserve"> at home</w:t>
      </w:r>
      <w:r w:rsidR="00300644">
        <w:t xml:space="preserve"> that </w:t>
      </w:r>
      <w:r w:rsidR="0088507B">
        <w:t>she could come into</w:t>
      </w:r>
      <w:r w:rsidR="00754851">
        <w:t xml:space="preserve"> </w:t>
      </w:r>
      <w:r w:rsidR="0008537A">
        <w:t>Triage</w:t>
      </w:r>
      <w:r w:rsidR="00754851">
        <w:t xml:space="preserve"> </w:t>
      </w:r>
      <w:r w:rsidR="00A24BDA">
        <w:t>for a further assessment</w:t>
      </w:r>
      <w:r>
        <w:t xml:space="preserve">. I have documented this discussion and that </w:t>
      </w:r>
      <w:r w:rsidR="0046134D">
        <w:t>Lucy</w:t>
      </w:r>
      <w:r>
        <w:t xml:space="preserve"> </w:t>
      </w:r>
      <w:r w:rsidR="0088507B">
        <w:t>decided to stay at home</w:t>
      </w:r>
      <w:r w:rsidR="000E7FEB">
        <w:t xml:space="preserve"> until the contractions became more regular</w:t>
      </w:r>
      <w:r w:rsidR="0088507B">
        <w:t xml:space="preserve">.  I have documented that I </w:t>
      </w:r>
      <w:r w:rsidR="00181629">
        <w:t xml:space="preserve">again </w:t>
      </w:r>
      <w:r w:rsidR="0088507B">
        <w:t xml:space="preserve">discussed with </w:t>
      </w:r>
      <w:r w:rsidR="000F529B">
        <w:t>Lucy</w:t>
      </w:r>
      <w:r w:rsidR="0088507B">
        <w:t xml:space="preserve"> coping strategies for </w:t>
      </w:r>
      <w:r w:rsidR="00B05562">
        <w:t>early labour</w:t>
      </w:r>
      <w:r w:rsidR="000E7FEB">
        <w:t xml:space="preserve"> that she could try at home.  </w:t>
      </w:r>
      <w:r w:rsidR="00300644">
        <w:t xml:space="preserve">As per my normal practice at the end of any telephone conversation I assure women they can call back at any time if they wish to be seen or have any </w:t>
      </w:r>
      <w:r w:rsidR="00A24BDA">
        <w:t xml:space="preserve">questions or </w:t>
      </w:r>
      <w:r w:rsidR="00300644">
        <w:t xml:space="preserve">concerns regarding </w:t>
      </w:r>
      <w:proofErr w:type="spellStart"/>
      <w:r w:rsidR="00300644">
        <w:t>fetal</w:t>
      </w:r>
      <w:proofErr w:type="spellEnd"/>
      <w:r w:rsidR="00300644">
        <w:t xml:space="preserve"> </w:t>
      </w:r>
      <w:r w:rsidR="00754851">
        <w:t>movement, spontaneous rupture of membranes</w:t>
      </w:r>
      <w:r w:rsidR="00300644">
        <w:t xml:space="preserve">, bleeding or pain. </w:t>
      </w:r>
    </w:p>
    <w:p w14:paraId="64535146" w14:textId="77777777" w:rsidR="00C21575" w:rsidRDefault="00C21575"/>
    <w:p w14:paraId="6B61CE88" w14:textId="64313576" w:rsidR="00C21575" w:rsidRDefault="00C21575">
      <w:r>
        <w:t xml:space="preserve">Following this telephone conversation I had no further contact with </w:t>
      </w:r>
      <w:r w:rsidR="000F529B">
        <w:t>Lucy</w:t>
      </w:r>
      <w:r w:rsidR="00D76459">
        <w:t>:</w:t>
      </w:r>
      <w:r>
        <w:t xml:space="preserve"> further telephone triage and care was provided by other midwives in the trust.  During </w:t>
      </w:r>
      <w:r w:rsidR="000F529B">
        <w:t>Lucy</w:t>
      </w:r>
      <w:r w:rsidR="00D76459">
        <w:t>’s</w:t>
      </w:r>
      <w:r>
        <w:t xml:space="preserve"> admission </w:t>
      </w:r>
      <w:r w:rsidR="000F529B">
        <w:t>to Triage</w:t>
      </w:r>
      <w:r>
        <w:t xml:space="preserve"> and during our telephone conversation I treated her with kindness and compassion at all times. I did a full assessment to determine that she was in the early stages of labour and did not fail to identify spontaneous rupture of membranes asking and clearly documenting about vaginal loss.  I gave </w:t>
      </w:r>
      <w:r w:rsidR="00A021A2">
        <w:t>Lucy</w:t>
      </w:r>
      <w:r>
        <w:t xml:space="preserve"> analgesia to go home with and discussed coping strategies for the early stage of labour.  When </w:t>
      </w:r>
      <w:r w:rsidR="008B15C0">
        <w:t>Lucy</w:t>
      </w:r>
      <w:r>
        <w:t xml:space="preserve"> telephoned </w:t>
      </w:r>
      <w:r w:rsidR="008B15C0">
        <w:t>Tri</w:t>
      </w:r>
      <w:r w:rsidR="008D7EF2">
        <w:t>a</w:t>
      </w:r>
      <w:r w:rsidR="008B15C0">
        <w:t>ge</w:t>
      </w:r>
      <w:r>
        <w:t xml:space="preserve"> I encouraged her to stay at home and discussed coping strategies</w:t>
      </w:r>
      <w:r w:rsidR="007A5774">
        <w:t>,</w:t>
      </w:r>
      <w:r>
        <w:t xml:space="preserve"> but</w:t>
      </w:r>
      <w:r w:rsidR="007A5774">
        <w:t>, also</w:t>
      </w:r>
      <w:r>
        <w:t xml:space="preserve"> gave her the option to come in if she felt she was not coping and advised she could ring back at any time if she had any concerns. </w:t>
      </w:r>
    </w:p>
    <w:p w14:paraId="223D2B06" w14:textId="77777777" w:rsidR="00C24D82" w:rsidRDefault="00C24D82"/>
    <w:p w14:paraId="1FA84326" w14:textId="47689F77" w:rsidR="00C24D82" w:rsidRDefault="00C24D82">
      <w:r>
        <w:t xml:space="preserve">I am very sorry for </w:t>
      </w:r>
      <w:r w:rsidR="008B15C0">
        <w:t>Lucy</w:t>
      </w:r>
      <w:r w:rsidR="00D6386B">
        <w:t>’s</w:t>
      </w:r>
      <w:r>
        <w:t xml:space="preserve"> loss and send my sympathy to </w:t>
      </w:r>
      <w:r w:rsidR="008B15C0">
        <w:t>Lucy</w:t>
      </w:r>
      <w:r>
        <w:t xml:space="preserve"> and her family. </w:t>
      </w:r>
    </w:p>
    <w:p w14:paraId="6444C38C" w14:textId="77777777" w:rsidR="00E9069B" w:rsidRDefault="00E9069B"/>
    <w:p w14:paraId="1524C49A" w14:textId="4E12D414" w:rsidR="00754851" w:rsidRDefault="00754851"/>
    <w:p w14:paraId="3E96F979" w14:textId="77777777" w:rsidR="0088507B" w:rsidRDefault="0088507B"/>
    <w:sectPr w:rsidR="0088507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CF6D7" w14:textId="77777777" w:rsidR="009C68EA" w:rsidRDefault="009C68EA" w:rsidP="00AD632A">
      <w:r>
        <w:separator/>
      </w:r>
    </w:p>
  </w:endnote>
  <w:endnote w:type="continuationSeparator" w:id="0">
    <w:p w14:paraId="355D7F68" w14:textId="77777777" w:rsidR="009C68EA" w:rsidRDefault="009C68EA"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4063046"/>
      <w:docPartObj>
        <w:docPartGallery w:val="Page Numbers (Bottom of Page)"/>
        <w:docPartUnique/>
      </w:docPartObj>
    </w:sdtPr>
    <w:sdtEndPr>
      <w:rPr>
        <w:noProof/>
      </w:rPr>
    </w:sdtEndPr>
    <w:sdtContent>
      <w:p w14:paraId="6F2935F6" w14:textId="225E4F38" w:rsidR="00866566" w:rsidRDefault="008665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1BB0C1" w14:textId="77777777" w:rsidR="00AC7637" w:rsidRDefault="00AC7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93B7D" w14:textId="77777777" w:rsidR="009C68EA" w:rsidRDefault="009C68EA" w:rsidP="00AD632A">
      <w:r>
        <w:separator/>
      </w:r>
    </w:p>
  </w:footnote>
  <w:footnote w:type="continuationSeparator" w:id="0">
    <w:p w14:paraId="0702AC21" w14:textId="77777777" w:rsidR="009C68EA" w:rsidRDefault="009C68EA" w:rsidP="00AD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9EE25" w14:textId="094BB30E" w:rsidR="00B31EDC" w:rsidRDefault="00B31EDC">
    <w:pPr>
      <w:pStyle w:val="Header"/>
    </w:pPr>
    <w:r>
      <w:rPr>
        <w:noProof/>
        <w:lang w:eastAsia="en-GB"/>
      </w:rPr>
      <w:drawing>
        <wp:anchor distT="0" distB="0" distL="114300" distR="114300" simplePos="0" relativeHeight="251659264" behindDoc="1" locked="0" layoutInCell="1" allowOverlap="1" wp14:anchorId="3820C2EE" wp14:editId="376F2A5A">
          <wp:simplePos x="0" y="0"/>
          <wp:positionH relativeFrom="page">
            <wp:align>left</wp:align>
          </wp:positionH>
          <wp:positionV relativeFrom="paragraph">
            <wp:posOffset>-450215</wp:posOffset>
          </wp:positionV>
          <wp:extent cx="7559675" cy="14357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 Word Doc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41"/>
    <w:rsid w:val="00025F74"/>
    <w:rsid w:val="0008537A"/>
    <w:rsid w:val="000C45F8"/>
    <w:rsid w:val="000C784B"/>
    <w:rsid w:val="000D2FB2"/>
    <w:rsid w:val="000E7FEB"/>
    <w:rsid w:val="000F529B"/>
    <w:rsid w:val="001325D3"/>
    <w:rsid w:val="001639F2"/>
    <w:rsid w:val="00181629"/>
    <w:rsid w:val="00190AE8"/>
    <w:rsid w:val="001B6936"/>
    <w:rsid w:val="001C3BF1"/>
    <w:rsid w:val="001E47C1"/>
    <w:rsid w:val="001E4BF8"/>
    <w:rsid w:val="00250CC2"/>
    <w:rsid w:val="002A3D2D"/>
    <w:rsid w:val="002D4D06"/>
    <w:rsid w:val="00300644"/>
    <w:rsid w:val="00302F9F"/>
    <w:rsid w:val="00334553"/>
    <w:rsid w:val="00355B65"/>
    <w:rsid w:val="003605DE"/>
    <w:rsid w:val="003B1068"/>
    <w:rsid w:val="003C5725"/>
    <w:rsid w:val="0046134D"/>
    <w:rsid w:val="00486561"/>
    <w:rsid w:val="004B5F51"/>
    <w:rsid w:val="004B65A6"/>
    <w:rsid w:val="004D5B50"/>
    <w:rsid w:val="004F7094"/>
    <w:rsid w:val="00523918"/>
    <w:rsid w:val="00541A18"/>
    <w:rsid w:val="0058626A"/>
    <w:rsid w:val="005F795B"/>
    <w:rsid w:val="00603905"/>
    <w:rsid w:val="00624896"/>
    <w:rsid w:val="00697641"/>
    <w:rsid w:val="006B29C2"/>
    <w:rsid w:val="006C5C86"/>
    <w:rsid w:val="006E74AC"/>
    <w:rsid w:val="006F4AAD"/>
    <w:rsid w:val="006F61D3"/>
    <w:rsid w:val="006F6684"/>
    <w:rsid w:val="00707F45"/>
    <w:rsid w:val="00727949"/>
    <w:rsid w:val="00734DC4"/>
    <w:rsid w:val="00754851"/>
    <w:rsid w:val="00754B14"/>
    <w:rsid w:val="00782854"/>
    <w:rsid w:val="007A5774"/>
    <w:rsid w:val="007B1474"/>
    <w:rsid w:val="007C5E3F"/>
    <w:rsid w:val="007C6238"/>
    <w:rsid w:val="007D3E04"/>
    <w:rsid w:val="00803C13"/>
    <w:rsid w:val="00822109"/>
    <w:rsid w:val="00826371"/>
    <w:rsid w:val="00836560"/>
    <w:rsid w:val="00837965"/>
    <w:rsid w:val="00842102"/>
    <w:rsid w:val="00856BB0"/>
    <w:rsid w:val="00866566"/>
    <w:rsid w:val="00881109"/>
    <w:rsid w:val="0088507B"/>
    <w:rsid w:val="008B15C0"/>
    <w:rsid w:val="008D7EF2"/>
    <w:rsid w:val="008F5A80"/>
    <w:rsid w:val="009C0DBA"/>
    <w:rsid w:val="009C68EA"/>
    <w:rsid w:val="00A021A2"/>
    <w:rsid w:val="00A16CAE"/>
    <w:rsid w:val="00A2276A"/>
    <w:rsid w:val="00A24BDA"/>
    <w:rsid w:val="00A56D60"/>
    <w:rsid w:val="00A7198F"/>
    <w:rsid w:val="00A84C6E"/>
    <w:rsid w:val="00AA7D68"/>
    <w:rsid w:val="00AC7637"/>
    <w:rsid w:val="00AC7A75"/>
    <w:rsid w:val="00AD632A"/>
    <w:rsid w:val="00B0205C"/>
    <w:rsid w:val="00B05562"/>
    <w:rsid w:val="00B31EDC"/>
    <w:rsid w:val="00B33C26"/>
    <w:rsid w:val="00B4421C"/>
    <w:rsid w:val="00B55E5B"/>
    <w:rsid w:val="00B561DC"/>
    <w:rsid w:val="00B671AA"/>
    <w:rsid w:val="00B96E6B"/>
    <w:rsid w:val="00BB00E1"/>
    <w:rsid w:val="00BC6A2B"/>
    <w:rsid w:val="00C149AB"/>
    <w:rsid w:val="00C14ADC"/>
    <w:rsid w:val="00C21575"/>
    <w:rsid w:val="00C24D82"/>
    <w:rsid w:val="00C31984"/>
    <w:rsid w:val="00C50505"/>
    <w:rsid w:val="00C643D9"/>
    <w:rsid w:val="00CA105C"/>
    <w:rsid w:val="00CE2E18"/>
    <w:rsid w:val="00D04A77"/>
    <w:rsid w:val="00D31B40"/>
    <w:rsid w:val="00D32543"/>
    <w:rsid w:val="00D56B4E"/>
    <w:rsid w:val="00D6386B"/>
    <w:rsid w:val="00D66359"/>
    <w:rsid w:val="00D76459"/>
    <w:rsid w:val="00DA5044"/>
    <w:rsid w:val="00DB5D42"/>
    <w:rsid w:val="00DF5A90"/>
    <w:rsid w:val="00E37021"/>
    <w:rsid w:val="00E74562"/>
    <w:rsid w:val="00E7565B"/>
    <w:rsid w:val="00E85FD5"/>
    <w:rsid w:val="00E9069B"/>
    <w:rsid w:val="00ED3D5A"/>
    <w:rsid w:val="00EE0CB2"/>
    <w:rsid w:val="00F37C55"/>
    <w:rsid w:val="00F95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13D1F3"/>
  <w15:docId w15:val="{04E2FBF9-CF63-4F27-ACA3-6E470A0B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paragraph" w:styleId="BalloonText">
    <w:name w:val="Balloon Text"/>
    <w:basedOn w:val="Normal"/>
    <w:link w:val="BalloonTextChar"/>
    <w:uiPriority w:val="99"/>
    <w:semiHidden/>
    <w:unhideWhenUsed/>
    <w:rsid w:val="007A5774"/>
    <w:rPr>
      <w:rFonts w:ascii="Tahoma" w:hAnsi="Tahoma" w:cs="Tahoma"/>
      <w:sz w:val="16"/>
      <w:szCs w:val="16"/>
    </w:rPr>
  </w:style>
  <w:style w:type="character" w:customStyle="1" w:styleId="BalloonTextChar">
    <w:name w:val="Balloon Text Char"/>
    <w:basedOn w:val="DefaultParagraphFont"/>
    <w:link w:val="BalloonText"/>
    <w:uiPriority w:val="99"/>
    <w:semiHidden/>
    <w:rsid w:val="007A5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6C1F8BEDB164EAA91AC11713F6C36" ma:contentTypeVersion="10" ma:contentTypeDescription="Create a new document." ma:contentTypeScope="" ma:versionID="51d2ee5845bed9e452cac3cc46cd543b">
  <xsd:schema xmlns:xsd="http://www.w3.org/2001/XMLSchema" xmlns:xs="http://www.w3.org/2001/XMLSchema" xmlns:p="http://schemas.microsoft.com/office/2006/metadata/properties" xmlns:ns2="627b521f-d4b1-4dd4-9fbd-d7aeda598dfb" targetNamespace="http://schemas.microsoft.com/office/2006/metadata/properties" ma:root="true" ma:fieldsID="7e48d475bd10ef82c164b682100d2a05" ns2:_="">
    <xsd:import namespace="627b521f-d4b1-4dd4-9fbd-d7aeda598dfb"/>
    <xsd:element name="properties">
      <xsd:complexType>
        <xsd:sequence>
          <xsd:element name="documentManagement">
            <xsd:complexType>
              <xsd:all>
                <xsd:element ref="ns2:A_x0020__x002d__x0020_Z"/>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b521f-d4b1-4dd4-9fbd-d7aeda598dfb" elementFormDefault="qualified">
    <xsd:import namespace="http://schemas.microsoft.com/office/2006/documentManagement/types"/>
    <xsd:import namespace="http://schemas.microsoft.com/office/infopath/2007/PartnerControls"/>
    <xsd:element name="A_x0020__x002d__x0020_Z" ma:index="8" ma:displayName="A - Z" ma:format="Dropdown" ma:internalName="A_x0020__x002d__x0020_Z">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_x0020__x002d__x0020_Z xmlns="627b521f-d4b1-4dd4-9fbd-d7aeda598dfb">S</A_x0020__x002d__x0020_Z>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11FB2E5-82F0-4951-B29B-788EED5FE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b521f-d4b1-4dd4-9fbd-d7aeda598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7584A-E9AB-4E6F-8ABD-475ADE75D904}">
  <ds:schemaRefs>
    <ds:schemaRef ds:uri="http://schemas.microsoft.com/sharepoint/v3/contenttype/forms"/>
  </ds:schemaRefs>
</ds:datastoreItem>
</file>

<file path=customXml/itemProps3.xml><?xml version="1.0" encoding="utf-8"?>
<ds:datastoreItem xmlns:ds="http://schemas.openxmlformats.org/officeDocument/2006/customXml" ds:itemID="{CFD77EE4-3FCF-48F6-95C0-201C80E08C9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627b521f-d4b1-4dd4-9fbd-d7aeda598dfb"/>
    <ds:schemaRef ds:uri="http://www.w3.org/XML/1998/namespace"/>
    <ds:schemaRef ds:uri="http://purl.org/dc/elements/1.1/"/>
  </ds:schemaRefs>
</ds:datastoreItem>
</file>

<file path=customXml/itemProps4.xml><?xml version="1.0" encoding="utf-8"?>
<ds:datastoreItem xmlns:ds="http://schemas.openxmlformats.org/officeDocument/2006/customXml" ds:itemID="{4025C90C-E806-439D-AE99-DBABF5A7E55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LTH Outpatients</dc:creator>
  <cp:lastModifiedBy>Emma Barr</cp:lastModifiedBy>
  <cp:revision>4</cp:revision>
  <cp:lastPrinted>2019-11-20T09:42:00Z</cp:lastPrinted>
  <dcterms:created xsi:type="dcterms:W3CDTF">2020-08-21T08:59:00Z</dcterms:created>
  <dcterms:modified xsi:type="dcterms:W3CDTF">2020-08-25T09:08:00Z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0x0101002736C1F8BEDB164EAA91AC11713F6C36</vt:lpwstr>
  </property>
</Properties>
</file>