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74952" w:rsidRDefault="00D74952">
      <w:pPr>
        <w:spacing w:after="200"/>
        <w:jc w:val="right"/>
        <w:rPr>
          <w:rFonts w:ascii="Arial" w:eastAsia="Arial" w:hAnsi="Arial" w:cs="Arial"/>
        </w:rPr>
      </w:pPr>
    </w:p>
    <w:p w14:paraId="7B4EEBB2" w14:textId="2E7E54B4" w:rsidR="00D74952" w:rsidRDefault="006F066C" w:rsidP="78F117C6">
      <w:pPr>
        <w:spacing w:after="200"/>
        <w:rPr>
          <w:rFonts w:ascii="Arial" w:eastAsia="Arial" w:hAnsi="Arial" w:cs="Arial"/>
          <w:b/>
          <w:bCs/>
          <w:sz w:val="32"/>
          <w:szCs w:val="32"/>
        </w:rPr>
      </w:pPr>
      <w:proofErr w:type="spellStart"/>
      <w:r w:rsidRPr="78F117C6">
        <w:rPr>
          <w:rFonts w:ascii="Arial" w:eastAsia="Arial" w:hAnsi="Arial" w:cs="Arial"/>
          <w:b/>
          <w:bCs/>
          <w:sz w:val="28"/>
          <w:szCs w:val="28"/>
        </w:rPr>
        <w:t>Syndeo</w:t>
      </w:r>
      <w:proofErr w:type="spellEnd"/>
      <w:r w:rsidRPr="78F117C6">
        <w:rPr>
          <w:rFonts w:ascii="Arial" w:eastAsia="Arial" w:hAnsi="Arial" w:cs="Arial"/>
          <w:b/>
          <w:bCs/>
          <w:sz w:val="28"/>
          <w:szCs w:val="28"/>
        </w:rPr>
        <w:t xml:space="preserve">: a leadership </w:t>
      </w:r>
      <w:proofErr w:type="spellStart"/>
      <w:r w:rsidRPr="78F117C6">
        <w:rPr>
          <w:rFonts w:ascii="Arial" w:eastAsia="Arial" w:hAnsi="Arial" w:cs="Arial"/>
          <w:b/>
          <w:bCs/>
          <w:sz w:val="28"/>
          <w:szCs w:val="28"/>
        </w:rPr>
        <w:t>programme</w:t>
      </w:r>
      <w:proofErr w:type="spellEnd"/>
      <w:r w:rsidRPr="78F117C6">
        <w:rPr>
          <w:rFonts w:ascii="Arial" w:eastAsia="Arial" w:hAnsi="Arial" w:cs="Arial"/>
          <w:b/>
          <w:bCs/>
          <w:sz w:val="28"/>
          <w:szCs w:val="28"/>
        </w:rPr>
        <w:t xml:space="preserve"> </w:t>
      </w:r>
      <w:r w:rsidR="0017246A" w:rsidRPr="78F117C6">
        <w:rPr>
          <w:rFonts w:ascii="Arial" w:eastAsia="Arial" w:hAnsi="Arial" w:cs="Arial"/>
          <w:b/>
          <w:bCs/>
          <w:sz w:val="28"/>
          <w:szCs w:val="28"/>
        </w:rPr>
        <w:t xml:space="preserve">for </w:t>
      </w:r>
      <w:r w:rsidR="454117B8" w:rsidRPr="78F117C6">
        <w:rPr>
          <w:rFonts w:ascii="Arial" w:eastAsia="Arial" w:hAnsi="Arial" w:cs="Arial"/>
          <w:b/>
          <w:bCs/>
          <w:sz w:val="28"/>
          <w:szCs w:val="28"/>
        </w:rPr>
        <w:t xml:space="preserve">Band 7 </w:t>
      </w:r>
      <w:r w:rsidR="000F6E02">
        <w:rPr>
          <w:rFonts w:ascii="Arial" w:eastAsia="Arial" w:hAnsi="Arial" w:cs="Arial"/>
          <w:b/>
          <w:bCs/>
          <w:sz w:val="28"/>
          <w:szCs w:val="28"/>
        </w:rPr>
        <w:t>m</w:t>
      </w:r>
      <w:r w:rsidR="454117B8" w:rsidRPr="78F117C6">
        <w:rPr>
          <w:rFonts w:ascii="Arial" w:eastAsia="Arial" w:hAnsi="Arial" w:cs="Arial"/>
          <w:b/>
          <w:bCs/>
          <w:sz w:val="28"/>
          <w:szCs w:val="28"/>
        </w:rPr>
        <w:t xml:space="preserve">idwifery </w:t>
      </w:r>
      <w:r w:rsidR="000F6E02">
        <w:rPr>
          <w:rFonts w:ascii="Arial" w:eastAsia="Arial" w:hAnsi="Arial" w:cs="Arial"/>
          <w:b/>
          <w:bCs/>
          <w:sz w:val="28"/>
          <w:szCs w:val="28"/>
        </w:rPr>
        <w:t>l</w:t>
      </w:r>
      <w:r w:rsidR="454117B8" w:rsidRPr="78F117C6">
        <w:rPr>
          <w:rFonts w:ascii="Arial" w:eastAsia="Arial" w:hAnsi="Arial" w:cs="Arial"/>
          <w:b/>
          <w:bCs/>
          <w:sz w:val="28"/>
          <w:szCs w:val="28"/>
        </w:rPr>
        <w:t>eaders</w:t>
      </w:r>
      <w:r w:rsidR="454117B8" w:rsidRPr="78F117C6">
        <w:rPr>
          <w:rFonts w:ascii="Arial" w:eastAsia="Arial" w:hAnsi="Arial" w:cs="Arial"/>
          <w:b/>
          <w:bCs/>
          <w:sz w:val="32"/>
          <w:szCs w:val="32"/>
        </w:rPr>
        <w:t xml:space="preserve"> </w:t>
      </w:r>
      <w:r w:rsidR="0017246A" w:rsidRPr="78F117C6">
        <w:rPr>
          <w:rFonts w:ascii="Arial" w:eastAsia="Arial" w:hAnsi="Arial" w:cs="Arial"/>
          <w:b/>
          <w:bCs/>
          <w:sz w:val="32"/>
          <w:szCs w:val="32"/>
        </w:rPr>
        <w:t xml:space="preserve"> </w:t>
      </w:r>
    </w:p>
    <w:p w14:paraId="181DEF1B" w14:textId="7EBC59B1" w:rsidR="00D74952" w:rsidRDefault="0017246A" w:rsidP="78F117C6">
      <w:pPr>
        <w:spacing w:after="200" w:line="311" w:lineRule="atLeast"/>
        <w:jc w:val="center"/>
        <w:rPr>
          <w:rFonts w:ascii="Arial" w:eastAsia="Arial" w:hAnsi="Arial" w:cs="Arial"/>
          <w:sz w:val="24"/>
          <w:szCs w:val="24"/>
        </w:rPr>
      </w:pPr>
      <w:r w:rsidRPr="78F117C6">
        <w:rPr>
          <w:rFonts w:ascii="Arial" w:eastAsia="Arial" w:hAnsi="Arial" w:cs="Arial"/>
          <w:sz w:val="24"/>
          <w:szCs w:val="24"/>
        </w:rPr>
        <w:t>Improving quality and safety in maternity through compassionate and courageous leadership development</w:t>
      </w:r>
      <w:r w:rsidR="12ED75ED" w:rsidRPr="78F117C6">
        <w:rPr>
          <w:rFonts w:ascii="Arial" w:eastAsia="Arial" w:hAnsi="Arial" w:cs="Arial"/>
          <w:sz w:val="24"/>
          <w:szCs w:val="24"/>
        </w:rPr>
        <w:t xml:space="preserve"> </w:t>
      </w:r>
    </w:p>
    <w:p w14:paraId="001E99FC" w14:textId="4467CC71" w:rsidR="00D74952" w:rsidRDefault="0017246A">
      <w:pPr>
        <w:spacing w:line="240" w:lineRule="auto"/>
        <w:rPr>
          <w:sz w:val="24"/>
          <w:szCs w:val="24"/>
        </w:rPr>
      </w:pPr>
      <w:r w:rsidRPr="78F117C6">
        <w:rPr>
          <w:rFonts w:ascii="Arial" w:eastAsia="Arial" w:hAnsi="Arial" w:cs="Arial"/>
          <w:sz w:val="24"/>
          <w:szCs w:val="24"/>
        </w:rPr>
        <w:t xml:space="preserve"> </w:t>
      </w:r>
    </w:p>
    <w:p w14:paraId="1194A964" w14:textId="3C709A6F" w:rsidR="00D74952" w:rsidRDefault="0017246A" w:rsidP="78F117C6">
      <w:pPr>
        <w:spacing w:line="240" w:lineRule="auto"/>
        <w:rPr>
          <w:rFonts w:ascii="Arial" w:eastAsia="Arial" w:hAnsi="Arial" w:cs="Arial"/>
          <w:b/>
          <w:bCs/>
        </w:rPr>
      </w:pPr>
      <w:r w:rsidRPr="78F117C6">
        <w:rPr>
          <w:rFonts w:ascii="Arial" w:eastAsia="Arial" w:hAnsi="Arial" w:cs="Arial"/>
          <w:b/>
          <w:bCs/>
        </w:rPr>
        <w:t xml:space="preserve">The </w:t>
      </w:r>
      <w:proofErr w:type="spellStart"/>
      <w:r w:rsidR="544890BB" w:rsidRPr="78F117C6">
        <w:rPr>
          <w:rFonts w:ascii="Arial" w:eastAsia="Arial" w:hAnsi="Arial" w:cs="Arial"/>
          <w:b/>
          <w:bCs/>
        </w:rPr>
        <w:t>Syndeo</w:t>
      </w:r>
      <w:proofErr w:type="spellEnd"/>
      <w:r w:rsidR="544890BB" w:rsidRPr="78F117C6">
        <w:rPr>
          <w:rFonts w:ascii="Arial" w:eastAsia="Arial" w:hAnsi="Arial" w:cs="Arial"/>
          <w:b/>
          <w:bCs/>
        </w:rPr>
        <w:t xml:space="preserve"> </w:t>
      </w:r>
      <w:proofErr w:type="spellStart"/>
      <w:r w:rsidR="00142E80">
        <w:rPr>
          <w:rFonts w:ascii="Arial" w:eastAsia="Arial" w:hAnsi="Arial" w:cs="Arial"/>
          <w:b/>
          <w:bCs/>
        </w:rPr>
        <w:t>p</w:t>
      </w:r>
      <w:r w:rsidRPr="78F117C6">
        <w:rPr>
          <w:rFonts w:ascii="Arial" w:eastAsia="Arial" w:hAnsi="Arial" w:cs="Arial"/>
          <w:b/>
          <w:bCs/>
        </w:rPr>
        <w:t>rogramme</w:t>
      </w:r>
      <w:proofErr w:type="spellEnd"/>
    </w:p>
    <w:p w14:paraId="75338064" w14:textId="24B9158F" w:rsidR="78F117C6" w:rsidRDefault="78F117C6" w:rsidP="78F117C6">
      <w:pPr>
        <w:spacing w:line="240" w:lineRule="auto"/>
        <w:rPr>
          <w:rFonts w:ascii="Arial" w:eastAsia="Arial" w:hAnsi="Arial" w:cs="Arial"/>
          <w:b/>
          <w:bCs/>
        </w:rPr>
      </w:pPr>
    </w:p>
    <w:p w14:paraId="7B32F544" w14:textId="6275D734" w:rsidR="00D74952" w:rsidRDefault="0017246A">
      <w:pPr>
        <w:spacing w:after="200" w:line="311" w:lineRule="atLeast"/>
      </w:pPr>
      <w:r w:rsidRPr="78F117C6">
        <w:rPr>
          <w:rFonts w:ascii="Arial" w:eastAsia="Arial" w:hAnsi="Arial" w:cs="Arial"/>
        </w:rPr>
        <w:t xml:space="preserve">The </w:t>
      </w:r>
      <w:proofErr w:type="spellStart"/>
      <w:r w:rsidRPr="78F117C6">
        <w:rPr>
          <w:rFonts w:ascii="Arial" w:eastAsia="Arial" w:hAnsi="Arial" w:cs="Arial"/>
        </w:rPr>
        <w:t>Syndeo</w:t>
      </w:r>
      <w:proofErr w:type="spellEnd"/>
      <w:r w:rsidRPr="78F117C6">
        <w:rPr>
          <w:rFonts w:ascii="Arial" w:eastAsia="Arial" w:hAnsi="Arial" w:cs="Arial"/>
        </w:rPr>
        <w:t xml:space="preserve">: A leadership, </w:t>
      </w:r>
      <w:proofErr w:type="spellStart"/>
      <w:r w:rsidRPr="78F117C6">
        <w:rPr>
          <w:rFonts w:ascii="Arial" w:eastAsia="Arial" w:hAnsi="Arial" w:cs="Arial"/>
        </w:rPr>
        <w:t>behaviour</w:t>
      </w:r>
      <w:proofErr w:type="spellEnd"/>
      <w:r w:rsidRPr="78F117C6">
        <w:rPr>
          <w:rFonts w:ascii="Arial" w:eastAsia="Arial" w:hAnsi="Arial" w:cs="Arial"/>
        </w:rPr>
        <w:t xml:space="preserve"> and quality improvement development </w:t>
      </w:r>
      <w:proofErr w:type="spellStart"/>
      <w:r w:rsidRPr="78F117C6">
        <w:rPr>
          <w:rFonts w:ascii="Arial" w:eastAsia="Arial" w:hAnsi="Arial" w:cs="Arial"/>
        </w:rPr>
        <w:t>programme</w:t>
      </w:r>
      <w:proofErr w:type="spellEnd"/>
      <w:r w:rsidRPr="78F117C6">
        <w:rPr>
          <w:rFonts w:ascii="Arial" w:eastAsia="Arial" w:hAnsi="Arial" w:cs="Arial"/>
        </w:rPr>
        <w:t xml:space="preserve"> has been designed with the Royal College of Midwives and Enono for </w:t>
      </w:r>
      <w:r w:rsidRPr="78F117C6">
        <w:rPr>
          <w:rFonts w:ascii="Arial" w:eastAsia="Arial" w:hAnsi="Arial" w:cs="Arial"/>
          <w:b/>
          <w:bCs/>
        </w:rPr>
        <w:t>Band 7</w:t>
      </w:r>
      <w:r w:rsidR="2363483D" w:rsidRPr="78F117C6">
        <w:rPr>
          <w:rFonts w:ascii="Arial" w:eastAsia="Arial" w:hAnsi="Arial" w:cs="Arial"/>
          <w:b/>
          <w:bCs/>
        </w:rPr>
        <w:t xml:space="preserve"> </w:t>
      </w:r>
      <w:r w:rsidR="1835993A" w:rsidRPr="78F117C6">
        <w:rPr>
          <w:rFonts w:ascii="Arial" w:eastAsia="Arial" w:hAnsi="Arial" w:cs="Arial"/>
          <w:b/>
          <w:bCs/>
        </w:rPr>
        <w:t xml:space="preserve">midwifery </w:t>
      </w:r>
      <w:r w:rsidR="2363483D" w:rsidRPr="78F117C6">
        <w:rPr>
          <w:rFonts w:ascii="Arial" w:eastAsia="Arial" w:hAnsi="Arial" w:cs="Arial"/>
          <w:b/>
          <w:bCs/>
        </w:rPr>
        <w:t>leader</w:t>
      </w:r>
      <w:r w:rsidR="4EBEE650" w:rsidRPr="78F117C6">
        <w:rPr>
          <w:rFonts w:ascii="Arial" w:eastAsia="Arial" w:hAnsi="Arial" w:cs="Arial"/>
          <w:b/>
          <w:bCs/>
        </w:rPr>
        <w:t xml:space="preserve">s </w:t>
      </w:r>
      <w:r w:rsidRPr="78F117C6">
        <w:rPr>
          <w:rFonts w:ascii="Arial" w:eastAsia="Arial" w:hAnsi="Arial" w:cs="Arial"/>
        </w:rPr>
        <w:t xml:space="preserve">who have clinical operational and leadership responsibilities. This </w:t>
      </w:r>
      <w:proofErr w:type="spellStart"/>
      <w:r w:rsidRPr="78F117C6">
        <w:rPr>
          <w:rFonts w:ascii="Arial" w:eastAsia="Arial" w:hAnsi="Arial" w:cs="Arial"/>
        </w:rPr>
        <w:t>programme</w:t>
      </w:r>
      <w:proofErr w:type="spellEnd"/>
      <w:r w:rsidRPr="78F117C6">
        <w:rPr>
          <w:rFonts w:ascii="Arial" w:eastAsia="Arial" w:hAnsi="Arial" w:cs="Arial"/>
        </w:rPr>
        <w:t xml:space="preserve"> will help </w:t>
      </w:r>
      <w:r w:rsidR="4A9183C5" w:rsidRPr="78F117C6">
        <w:rPr>
          <w:rFonts w:ascii="Arial" w:eastAsia="Arial" w:hAnsi="Arial" w:cs="Arial"/>
        </w:rPr>
        <w:t>you to</w:t>
      </w:r>
      <w:r w:rsidRPr="78F117C6">
        <w:rPr>
          <w:rFonts w:ascii="Arial" w:eastAsia="Arial" w:hAnsi="Arial" w:cs="Arial"/>
        </w:rPr>
        <w:t xml:space="preserve"> connect better with </w:t>
      </w:r>
      <w:r w:rsidR="63BFC615" w:rsidRPr="78F117C6">
        <w:rPr>
          <w:rFonts w:ascii="Arial" w:eastAsia="Arial" w:hAnsi="Arial" w:cs="Arial"/>
        </w:rPr>
        <w:t>yourself</w:t>
      </w:r>
      <w:r w:rsidRPr="78F117C6">
        <w:rPr>
          <w:rFonts w:ascii="Arial" w:eastAsia="Arial" w:hAnsi="Arial" w:cs="Arial"/>
        </w:rPr>
        <w:t xml:space="preserve">, </w:t>
      </w:r>
      <w:r w:rsidR="450DB9D7" w:rsidRPr="78F117C6">
        <w:rPr>
          <w:rFonts w:ascii="Arial" w:eastAsia="Arial" w:hAnsi="Arial" w:cs="Arial"/>
        </w:rPr>
        <w:t>your</w:t>
      </w:r>
      <w:r w:rsidRPr="78F117C6">
        <w:rPr>
          <w:rFonts w:ascii="Arial" w:eastAsia="Arial" w:hAnsi="Arial" w:cs="Arial"/>
        </w:rPr>
        <w:t xml:space="preserve"> team, </w:t>
      </w:r>
      <w:r w:rsidR="2EC1F5C0" w:rsidRPr="78F117C6">
        <w:rPr>
          <w:rFonts w:ascii="Arial" w:eastAsia="Arial" w:hAnsi="Arial" w:cs="Arial"/>
        </w:rPr>
        <w:t xml:space="preserve">your </w:t>
      </w:r>
      <w:r w:rsidRPr="78F117C6">
        <w:rPr>
          <w:rFonts w:ascii="Arial" w:eastAsia="Arial" w:hAnsi="Arial" w:cs="Arial"/>
        </w:rPr>
        <w:t xml:space="preserve">colleagues and to grow healthier workplace cultures. This </w:t>
      </w:r>
      <w:proofErr w:type="spellStart"/>
      <w:r w:rsidRPr="78F117C6">
        <w:rPr>
          <w:rFonts w:ascii="Arial" w:eastAsia="Arial" w:hAnsi="Arial" w:cs="Arial"/>
        </w:rPr>
        <w:t>programme</w:t>
      </w:r>
      <w:proofErr w:type="spellEnd"/>
      <w:r w:rsidRPr="78F117C6">
        <w:rPr>
          <w:rFonts w:ascii="Arial" w:eastAsia="Arial" w:hAnsi="Arial" w:cs="Arial"/>
        </w:rPr>
        <w:t xml:space="preserve"> does this by using various internationally </w:t>
      </w:r>
      <w:proofErr w:type="spellStart"/>
      <w:r w:rsidRPr="78F117C6">
        <w:rPr>
          <w:rFonts w:ascii="Arial" w:eastAsia="Arial" w:hAnsi="Arial" w:cs="Arial"/>
        </w:rPr>
        <w:t>recognised</w:t>
      </w:r>
      <w:proofErr w:type="spellEnd"/>
      <w:r w:rsidRPr="78F117C6">
        <w:rPr>
          <w:rFonts w:ascii="Arial" w:eastAsia="Arial" w:hAnsi="Arial" w:cs="Arial"/>
        </w:rPr>
        <w:t xml:space="preserve"> products, theories, and frameworks to include the Five Behaviors™ of a Cohesive Team and Everything </w:t>
      </w:r>
      <w:proofErr w:type="spellStart"/>
      <w:r w:rsidRPr="78F117C6">
        <w:rPr>
          <w:rFonts w:ascii="Arial" w:eastAsia="Arial" w:hAnsi="Arial" w:cs="Arial"/>
        </w:rPr>
        <w:t>DiSC</w:t>
      </w:r>
      <w:proofErr w:type="spellEnd"/>
      <w:r w:rsidRPr="78F117C6">
        <w:rPr>
          <w:rFonts w:ascii="Arial" w:eastAsia="Arial" w:hAnsi="Arial" w:cs="Arial"/>
        </w:rPr>
        <w:t xml:space="preserve">® Workplace Profile Assessment. For more information about the two key products </w:t>
      </w:r>
      <w:hyperlink r:id="rId7">
        <w:r w:rsidRPr="78F117C6">
          <w:rPr>
            <w:rFonts w:ascii="Arial" w:eastAsia="Arial" w:hAnsi="Arial" w:cs="Arial"/>
            <w:color w:val="0000FF"/>
            <w:u w:val="single"/>
          </w:rPr>
          <w:t>click here - The Five Behaviors video</w:t>
        </w:r>
      </w:hyperlink>
      <w:r w:rsidRPr="78F117C6">
        <w:rPr>
          <w:rFonts w:ascii="Arial" w:eastAsia="Arial" w:hAnsi="Arial" w:cs="Arial"/>
          <w:color w:val="231F20"/>
        </w:rPr>
        <w:t xml:space="preserve"> and </w:t>
      </w:r>
      <w:hyperlink r:id="rId8">
        <w:r w:rsidRPr="78F117C6">
          <w:rPr>
            <w:rFonts w:ascii="Arial" w:eastAsia="Arial" w:hAnsi="Arial" w:cs="Arial"/>
            <w:color w:val="0000FF"/>
            <w:u w:val="single"/>
          </w:rPr>
          <w:t xml:space="preserve">click here - Everything </w:t>
        </w:r>
        <w:proofErr w:type="spellStart"/>
        <w:r w:rsidRPr="78F117C6">
          <w:rPr>
            <w:rFonts w:ascii="Arial" w:eastAsia="Arial" w:hAnsi="Arial" w:cs="Arial"/>
            <w:color w:val="0000FF"/>
            <w:u w:val="single"/>
          </w:rPr>
          <w:t>DiSC</w:t>
        </w:r>
        <w:proofErr w:type="spellEnd"/>
        <w:r w:rsidRPr="78F117C6">
          <w:rPr>
            <w:rFonts w:ascii="Arial" w:eastAsia="Arial" w:hAnsi="Arial" w:cs="Arial"/>
            <w:color w:val="0000FF"/>
            <w:u w:val="single"/>
          </w:rPr>
          <w:t xml:space="preserve"> video</w:t>
        </w:r>
      </w:hyperlink>
      <w:r w:rsidRPr="78F117C6">
        <w:rPr>
          <w:rFonts w:ascii="Arial" w:eastAsia="Arial" w:hAnsi="Arial" w:cs="Arial"/>
          <w:color w:val="231F20"/>
        </w:rPr>
        <w:t xml:space="preserve">  </w:t>
      </w:r>
      <w:r w:rsidRPr="78F117C6">
        <w:rPr>
          <w:rFonts w:ascii="Arial" w:eastAsia="Arial" w:hAnsi="Arial" w:cs="Arial"/>
        </w:rPr>
        <w:t xml:space="preserve">  </w:t>
      </w:r>
    </w:p>
    <w:p w14:paraId="0E71B0A5" w14:textId="733DF87D" w:rsidR="00D74952" w:rsidRDefault="0017246A">
      <w:pPr>
        <w:spacing w:after="200" w:line="311" w:lineRule="atLeast"/>
      </w:pPr>
      <w:r>
        <w:br/>
      </w:r>
      <w:r w:rsidRPr="78F117C6">
        <w:rPr>
          <w:rFonts w:ascii="Arial" w:eastAsia="Arial" w:hAnsi="Arial" w:cs="Arial"/>
          <w:b/>
          <w:bCs/>
          <w:sz w:val="24"/>
          <w:szCs w:val="24"/>
        </w:rPr>
        <w:t xml:space="preserve">Why should Band 7 midwifery leaders participate in the </w:t>
      </w:r>
      <w:proofErr w:type="spellStart"/>
      <w:r w:rsidRPr="78F117C6">
        <w:rPr>
          <w:rFonts w:ascii="Arial" w:eastAsia="Arial" w:hAnsi="Arial" w:cs="Arial"/>
          <w:b/>
          <w:bCs/>
          <w:sz w:val="24"/>
          <w:szCs w:val="24"/>
        </w:rPr>
        <w:t>programme</w:t>
      </w:r>
      <w:proofErr w:type="spellEnd"/>
      <w:r w:rsidRPr="78F117C6">
        <w:rPr>
          <w:rFonts w:ascii="Arial" w:eastAsia="Arial" w:hAnsi="Arial" w:cs="Arial"/>
          <w:b/>
          <w:bCs/>
          <w:sz w:val="24"/>
          <w:szCs w:val="24"/>
        </w:rPr>
        <w:t>?</w:t>
      </w:r>
      <w:r w:rsidRPr="78F117C6">
        <w:rPr>
          <w:rFonts w:ascii="Arial" w:eastAsia="Arial" w:hAnsi="Arial" w:cs="Arial"/>
          <w:sz w:val="24"/>
          <w:szCs w:val="24"/>
        </w:rPr>
        <w:t xml:space="preserve"> </w:t>
      </w:r>
    </w:p>
    <w:p w14:paraId="06185D6C" w14:textId="7CC24096" w:rsidR="00D74952" w:rsidRDefault="0017246A" w:rsidP="66C1E982">
      <w:pPr>
        <w:spacing w:after="200" w:line="311" w:lineRule="atLeast"/>
        <w:rPr>
          <w:rFonts w:ascii="Arial" w:eastAsia="Arial" w:hAnsi="Arial" w:cs="Arial"/>
        </w:rPr>
      </w:pPr>
      <w:r w:rsidRPr="66C1E982">
        <w:rPr>
          <w:rFonts w:ascii="Arial" w:eastAsia="Arial" w:hAnsi="Arial" w:cs="Arial"/>
        </w:rPr>
        <w:t>In light of the findings from the Ockenden (2022)</w:t>
      </w:r>
      <w:r w:rsidR="23FA61BE" w:rsidRPr="66C1E982">
        <w:rPr>
          <w:rFonts w:ascii="Arial" w:eastAsia="Arial" w:hAnsi="Arial" w:cs="Arial"/>
        </w:rPr>
        <w:t xml:space="preserve"> and Kirkup (2022)</w:t>
      </w:r>
      <w:r w:rsidR="00290CCC" w:rsidRPr="66C1E982">
        <w:rPr>
          <w:rFonts w:ascii="Arial" w:eastAsia="Arial" w:hAnsi="Arial" w:cs="Arial"/>
        </w:rPr>
        <w:t xml:space="preserve"> Reports</w:t>
      </w:r>
      <w:r w:rsidRPr="66C1E982">
        <w:rPr>
          <w:rFonts w:ascii="Arial" w:eastAsia="Arial" w:hAnsi="Arial" w:cs="Arial"/>
        </w:rPr>
        <w:t>, leadership</w:t>
      </w:r>
      <w:r w:rsidR="12D036BC" w:rsidRPr="66C1E982">
        <w:rPr>
          <w:rFonts w:ascii="Arial" w:eastAsia="Arial" w:hAnsi="Arial" w:cs="Arial"/>
        </w:rPr>
        <w:t xml:space="preserve"> </w:t>
      </w:r>
      <w:r w:rsidRPr="66C1E982">
        <w:rPr>
          <w:rFonts w:ascii="Arial" w:eastAsia="Arial" w:hAnsi="Arial" w:cs="Arial"/>
        </w:rPr>
        <w:t xml:space="preserve">is critical in the modern NHS. Band 7 </w:t>
      </w:r>
      <w:r w:rsidR="36A9F2C8" w:rsidRPr="66C1E982">
        <w:rPr>
          <w:rFonts w:ascii="Arial" w:eastAsia="Arial" w:hAnsi="Arial" w:cs="Arial"/>
        </w:rPr>
        <w:t xml:space="preserve">leaders such as </w:t>
      </w:r>
      <w:proofErr w:type="spellStart"/>
      <w:r w:rsidR="36A9F2C8" w:rsidRPr="66C1E982">
        <w:rPr>
          <w:rFonts w:ascii="Arial" w:eastAsia="Arial" w:hAnsi="Arial" w:cs="Arial"/>
        </w:rPr>
        <w:t>labour</w:t>
      </w:r>
      <w:proofErr w:type="spellEnd"/>
      <w:r w:rsidR="36A9F2C8" w:rsidRPr="66C1E982">
        <w:rPr>
          <w:rFonts w:ascii="Arial" w:eastAsia="Arial" w:hAnsi="Arial" w:cs="Arial"/>
        </w:rPr>
        <w:t xml:space="preserve"> ward </w:t>
      </w:r>
      <w:r w:rsidRPr="66C1E982">
        <w:rPr>
          <w:rFonts w:ascii="Arial" w:eastAsia="Arial" w:hAnsi="Arial" w:cs="Arial"/>
        </w:rPr>
        <w:t xml:space="preserve">coordinators </w:t>
      </w:r>
      <w:r w:rsidR="17F2285E" w:rsidRPr="66C1E982">
        <w:rPr>
          <w:rFonts w:ascii="Arial" w:eastAsia="Arial" w:hAnsi="Arial" w:cs="Arial"/>
        </w:rPr>
        <w:t xml:space="preserve">and team leaders </w:t>
      </w:r>
      <w:r w:rsidRPr="66C1E982">
        <w:rPr>
          <w:rFonts w:ascii="Arial" w:eastAsia="Arial" w:hAnsi="Arial" w:cs="Arial"/>
        </w:rPr>
        <w:t xml:space="preserve">have a key position in maternity services to support and foster positive workplace cultures and ensure safe and effective care delivery within their teams. Cooperation lies at the heart of human lives, society, and our workplace from day-to-day interactions to some of our greatest personal and workplace </w:t>
      </w:r>
      <w:proofErr w:type="spellStart"/>
      <w:r w:rsidRPr="66C1E982">
        <w:rPr>
          <w:rFonts w:ascii="Arial" w:eastAsia="Arial" w:hAnsi="Arial" w:cs="Arial"/>
        </w:rPr>
        <w:t>endeavours</w:t>
      </w:r>
      <w:proofErr w:type="spellEnd"/>
      <w:r w:rsidRPr="66C1E982">
        <w:rPr>
          <w:rFonts w:ascii="Arial" w:eastAsia="Arial" w:hAnsi="Arial" w:cs="Arial"/>
        </w:rPr>
        <w:t xml:space="preserve">. </w:t>
      </w:r>
    </w:p>
    <w:p w14:paraId="47CA53B1" w14:textId="77777777" w:rsidR="00D74952" w:rsidRDefault="0017246A">
      <w:pPr>
        <w:spacing w:after="200" w:line="397" w:lineRule="atLeast"/>
      </w:pPr>
      <w:r>
        <w:rPr>
          <w:rFonts w:ascii="Arial" w:eastAsia="Arial" w:hAnsi="Arial" w:cs="Arial"/>
          <w:b/>
          <w:bCs/>
          <w:sz w:val="24"/>
          <w:szCs w:val="24"/>
        </w:rPr>
        <w:t xml:space="preserve">The </w:t>
      </w:r>
      <w:proofErr w:type="spellStart"/>
      <w:r>
        <w:rPr>
          <w:rFonts w:ascii="Arial" w:eastAsia="Arial" w:hAnsi="Arial" w:cs="Arial"/>
          <w:b/>
          <w:bCs/>
          <w:sz w:val="24"/>
          <w:szCs w:val="24"/>
        </w:rPr>
        <w:t>programme</w:t>
      </w:r>
      <w:proofErr w:type="spellEnd"/>
      <w:r>
        <w:rPr>
          <w:rFonts w:ascii="Arial" w:eastAsia="Arial" w:hAnsi="Arial" w:cs="Arial"/>
          <w:b/>
          <w:bCs/>
          <w:sz w:val="24"/>
          <w:szCs w:val="24"/>
        </w:rPr>
        <w:t xml:space="preserve"> will focus on four key learning and development topics:</w:t>
      </w:r>
      <w:r>
        <w:rPr>
          <w:rFonts w:ascii="Arial" w:eastAsia="Arial" w:hAnsi="Arial" w:cs="Arial"/>
          <w:sz w:val="24"/>
          <w:szCs w:val="24"/>
        </w:rPr>
        <w:t xml:space="preserve"> </w:t>
      </w:r>
    </w:p>
    <w:p w14:paraId="142A36FB" w14:textId="77777777" w:rsidR="00D74952" w:rsidRDefault="0017246A">
      <w:pPr>
        <w:spacing w:after="200" w:line="311" w:lineRule="atLeast"/>
      </w:pPr>
      <w:r>
        <w:rPr>
          <w:rFonts w:ascii="Arial" w:eastAsia="Arial" w:hAnsi="Arial" w:cs="Arial"/>
          <w:b/>
          <w:bCs/>
        </w:rPr>
        <w:t xml:space="preserve">1. </w:t>
      </w:r>
      <w:proofErr w:type="spellStart"/>
      <w:r>
        <w:rPr>
          <w:rFonts w:ascii="Arial" w:eastAsia="Arial" w:hAnsi="Arial" w:cs="Arial"/>
          <w:b/>
          <w:bCs/>
        </w:rPr>
        <w:t>Behaviours</w:t>
      </w:r>
      <w:proofErr w:type="spellEnd"/>
      <w:r>
        <w:rPr>
          <w:rFonts w:ascii="Arial" w:eastAsia="Arial" w:hAnsi="Arial" w:cs="Arial"/>
          <w:b/>
          <w:bCs/>
        </w:rPr>
        <w:t>:</w:t>
      </w:r>
      <w:r>
        <w:rPr>
          <w:rFonts w:ascii="Arial" w:eastAsia="Arial" w:hAnsi="Arial" w:cs="Arial"/>
        </w:rPr>
        <w:t xml:space="preserve"> gaining a greater appreciation of self and others by identifying self-</w:t>
      </w:r>
      <w:proofErr w:type="spellStart"/>
      <w:r>
        <w:rPr>
          <w:rFonts w:ascii="Arial" w:eastAsia="Arial" w:hAnsi="Arial" w:cs="Arial"/>
        </w:rPr>
        <w:t>behaviours</w:t>
      </w:r>
      <w:proofErr w:type="spellEnd"/>
      <w:r>
        <w:rPr>
          <w:rFonts w:ascii="Arial" w:eastAsia="Arial" w:hAnsi="Arial" w:cs="Arial"/>
        </w:rPr>
        <w:t xml:space="preserve"> as leaders– seeing yourself and how others see you and the impact on workplace culture. Think about what compassionate and courageous leadership means to you and how you do this in complex, competing, and high-pressure systems. </w:t>
      </w:r>
    </w:p>
    <w:p w14:paraId="4166B0A2" w14:textId="77777777" w:rsidR="00D74952" w:rsidRDefault="0017246A">
      <w:pPr>
        <w:spacing w:after="200" w:line="311" w:lineRule="atLeast"/>
      </w:pPr>
      <w:r>
        <w:rPr>
          <w:rFonts w:ascii="Arial" w:eastAsia="Arial" w:hAnsi="Arial" w:cs="Arial"/>
          <w:b/>
          <w:bCs/>
        </w:rPr>
        <w:t>2. Communication:</w:t>
      </w:r>
      <w:r>
        <w:rPr>
          <w:rFonts w:ascii="Arial" w:eastAsia="Arial" w:hAnsi="Arial" w:cs="Arial"/>
        </w:rPr>
        <w:t xml:space="preserve"> challenging conversations with colleagues and families (including escalation, and challenging workplace </w:t>
      </w:r>
      <w:proofErr w:type="spellStart"/>
      <w:r>
        <w:rPr>
          <w:rFonts w:ascii="Arial" w:eastAsia="Arial" w:hAnsi="Arial" w:cs="Arial"/>
        </w:rPr>
        <w:t>behaviours</w:t>
      </w:r>
      <w:proofErr w:type="spellEnd"/>
      <w:r>
        <w:rPr>
          <w:rFonts w:ascii="Arial" w:eastAsia="Arial" w:hAnsi="Arial" w:cs="Arial"/>
        </w:rPr>
        <w:t xml:space="preserve">). What is the impact of human factors and complex systems management? Start to appreciate each other’s priorities, and what motivates them. Communicating effectively with our teams by appreciating each other’s needs, fears, limitations, and associated </w:t>
      </w:r>
      <w:proofErr w:type="spellStart"/>
      <w:r>
        <w:rPr>
          <w:rFonts w:ascii="Arial" w:eastAsia="Arial" w:hAnsi="Arial" w:cs="Arial"/>
        </w:rPr>
        <w:t>behaviours</w:t>
      </w:r>
      <w:proofErr w:type="spellEnd"/>
      <w:r>
        <w:rPr>
          <w:rFonts w:ascii="Arial" w:eastAsia="Arial" w:hAnsi="Arial" w:cs="Arial"/>
        </w:rPr>
        <w:t xml:space="preserve"> with strategies to better connect so we can love what we do and why we do it. Build trust on an emotional vulnerability-based level through the use of a common language and consciously adopt healthier workplace </w:t>
      </w:r>
      <w:proofErr w:type="spellStart"/>
      <w:r>
        <w:rPr>
          <w:rFonts w:ascii="Arial" w:eastAsia="Arial" w:hAnsi="Arial" w:cs="Arial"/>
        </w:rPr>
        <w:t>behaviours</w:t>
      </w:r>
      <w:proofErr w:type="spellEnd"/>
      <w:r>
        <w:rPr>
          <w:rFonts w:ascii="Arial" w:eastAsia="Arial" w:hAnsi="Arial" w:cs="Arial"/>
        </w:rPr>
        <w:t>.</w:t>
      </w:r>
    </w:p>
    <w:p w14:paraId="2DA405B2" w14:textId="28E12474" w:rsidR="00D74952" w:rsidRDefault="0017246A">
      <w:pPr>
        <w:spacing w:after="200" w:line="311" w:lineRule="atLeast"/>
      </w:pPr>
      <w:r w:rsidRPr="6398B367">
        <w:rPr>
          <w:rFonts w:ascii="Arial" w:eastAsia="Arial" w:hAnsi="Arial" w:cs="Arial"/>
          <w:b/>
          <w:bCs/>
        </w:rPr>
        <w:lastRenderedPageBreak/>
        <w:t>3. Politics:</w:t>
      </w:r>
      <w:r w:rsidRPr="6398B367">
        <w:rPr>
          <w:rFonts w:ascii="Arial" w:eastAsia="Arial" w:hAnsi="Arial" w:cs="Arial"/>
        </w:rPr>
        <w:t xml:space="preserve"> identifying how services are shaped and managed and the importance of visibility in these spheres –how can Band 7 leaders contribute and engage in the development and improvement of safe maternity services?     </w:t>
      </w:r>
    </w:p>
    <w:p w14:paraId="2E56B8B4" w14:textId="77777777" w:rsidR="00D74952" w:rsidRDefault="0017246A">
      <w:pPr>
        <w:spacing w:after="200" w:line="311" w:lineRule="atLeast"/>
      </w:pPr>
      <w:r w:rsidRPr="78F117C6">
        <w:rPr>
          <w:rFonts w:ascii="Arial" w:eastAsia="Arial" w:hAnsi="Arial" w:cs="Arial"/>
          <w:b/>
          <w:bCs/>
        </w:rPr>
        <w:t xml:space="preserve">4. Improvement for quality and safety in maternity: </w:t>
      </w:r>
      <w:r w:rsidRPr="78F117C6">
        <w:rPr>
          <w:rFonts w:ascii="Arial" w:eastAsia="Arial" w:hAnsi="Arial" w:cs="Arial"/>
        </w:rPr>
        <w:t xml:space="preserve">develop and strengthen your quality improvement network and enhance quality improvement in your </w:t>
      </w:r>
      <w:proofErr w:type="spellStart"/>
      <w:r w:rsidRPr="78F117C6">
        <w:rPr>
          <w:rFonts w:ascii="Arial" w:eastAsia="Arial" w:hAnsi="Arial" w:cs="Arial"/>
        </w:rPr>
        <w:t>organisation</w:t>
      </w:r>
      <w:proofErr w:type="spellEnd"/>
      <w:r w:rsidRPr="78F117C6">
        <w:rPr>
          <w:rFonts w:ascii="Arial" w:eastAsia="Arial" w:hAnsi="Arial" w:cs="Arial"/>
        </w:rPr>
        <w:t xml:space="preserve"> with support to implement a quality improvement project and feedback outcomes through the RCM.</w:t>
      </w:r>
    </w:p>
    <w:p w14:paraId="02FD6B99" w14:textId="46EEB5A1" w:rsidR="0C69A058" w:rsidRDefault="0C69A058" w:rsidP="78F117C6">
      <w:pPr>
        <w:spacing w:after="200" w:line="311" w:lineRule="atLeast"/>
        <w:rPr>
          <w:rFonts w:ascii="Arial" w:eastAsia="Arial" w:hAnsi="Arial" w:cs="Arial"/>
          <w:b/>
          <w:bCs/>
          <w:sz w:val="24"/>
          <w:szCs w:val="24"/>
        </w:rPr>
      </w:pPr>
      <w:proofErr w:type="spellStart"/>
      <w:r w:rsidRPr="78F117C6">
        <w:rPr>
          <w:rFonts w:ascii="Arial" w:eastAsia="Arial" w:hAnsi="Arial" w:cs="Arial"/>
          <w:b/>
          <w:bCs/>
          <w:sz w:val="24"/>
          <w:szCs w:val="24"/>
        </w:rPr>
        <w:t>Syndeo</w:t>
      </w:r>
      <w:proofErr w:type="spellEnd"/>
      <w:r w:rsidRPr="78F117C6">
        <w:rPr>
          <w:rFonts w:ascii="Arial" w:eastAsia="Arial" w:hAnsi="Arial" w:cs="Arial"/>
          <w:b/>
          <w:bCs/>
          <w:sz w:val="24"/>
          <w:szCs w:val="24"/>
        </w:rPr>
        <w:t xml:space="preserve"> </w:t>
      </w:r>
      <w:proofErr w:type="spellStart"/>
      <w:r w:rsidR="00142E80">
        <w:rPr>
          <w:rFonts w:ascii="Arial" w:eastAsia="Arial" w:hAnsi="Arial" w:cs="Arial"/>
          <w:b/>
          <w:bCs/>
          <w:sz w:val="24"/>
          <w:szCs w:val="24"/>
        </w:rPr>
        <w:t>p</w:t>
      </w:r>
      <w:r w:rsidRPr="78F117C6">
        <w:rPr>
          <w:rFonts w:ascii="Arial" w:eastAsia="Arial" w:hAnsi="Arial" w:cs="Arial"/>
          <w:b/>
          <w:bCs/>
          <w:sz w:val="24"/>
          <w:szCs w:val="24"/>
        </w:rPr>
        <w:t>rogramme</w:t>
      </w:r>
      <w:proofErr w:type="spellEnd"/>
      <w:r w:rsidRPr="78F117C6">
        <w:rPr>
          <w:rFonts w:ascii="Arial" w:eastAsia="Arial" w:hAnsi="Arial" w:cs="Arial"/>
          <w:b/>
          <w:bCs/>
          <w:sz w:val="24"/>
          <w:szCs w:val="24"/>
        </w:rPr>
        <w:t xml:space="preserve"> </w:t>
      </w:r>
      <w:r w:rsidR="00142E80">
        <w:rPr>
          <w:rFonts w:ascii="Arial" w:eastAsia="Arial" w:hAnsi="Arial" w:cs="Arial"/>
          <w:b/>
          <w:bCs/>
          <w:sz w:val="24"/>
          <w:szCs w:val="24"/>
        </w:rPr>
        <w:t>o</w:t>
      </w:r>
      <w:r w:rsidRPr="78F117C6">
        <w:rPr>
          <w:rFonts w:ascii="Arial" w:eastAsia="Arial" w:hAnsi="Arial" w:cs="Arial"/>
          <w:b/>
          <w:bCs/>
          <w:sz w:val="24"/>
          <w:szCs w:val="24"/>
        </w:rPr>
        <w:t>utline</w:t>
      </w:r>
    </w:p>
    <w:tbl>
      <w:tblPr>
        <w:tblW w:w="9075"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left w:w="0" w:type="dxa"/>
          <w:right w:w="0" w:type="dxa"/>
        </w:tblCellMar>
        <w:tblLook w:val="04A0" w:firstRow="1" w:lastRow="0" w:firstColumn="1" w:lastColumn="0" w:noHBand="0" w:noVBand="1"/>
      </w:tblPr>
      <w:tblGrid>
        <w:gridCol w:w="1439"/>
        <w:gridCol w:w="1488"/>
        <w:gridCol w:w="1488"/>
        <w:gridCol w:w="1623"/>
        <w:gridCol w:w="1463"/>
        <w:gridCol w:w="1574"/>
      </w:tblGrid>
      <w:tr w:rsidR="000F4D53" w:rsidRPr="00F4619C" w14:paraId="1E6155D2" w14:textId="77777777" w:rsidTr="000F4D53">
        <w:trPr>
          <w:trHeight w:val="300"/>
        </w:trPr>
        <w:tc>
          <w:tcPr>
            <w:tcW w:w="1439" w:type="dxa"/>
            <w:tcBorders>
              <w:bottom w:val="single" w:sz="8" w:space="0" w:color="000000" w:themeColor="text1"/>
              <w:right w:val="single" w:sz="8" w:space="0" w:color="000000" w:themeColor="text1"/>
            </w:tcBorders>
            <w:tcMar>
              <w:top w:w="0" w:type="dxa"/>
              <w:left w:w="108" w:type="dxa"/>
              <w:bottom w:w="0" w:type="dxa"/>
              <w:right w:w="108" w:type="dxa"/>
            </w:tcMar>
          </w:tcPr>
          <w:p w14:paraId="7988D2F9" w14:textId="5EBDB362" w:rsidR="000F4D53" w:rsidRPr="00F4619C" w:rsidRDefault="000F4D53" w:rsidP="000F4D53">
            <w:pPr>
              <w:rPr>
                <w:rFonts w:ascii="Arial" w:eastAsia="Arial" w:hAnsi="Arial" w:cs="Arial"/>
                <w:b/>
                <w:bCs/>
                <w:color w:val="231F20"/>
              </w:rPr>
            </w:pPr>
            <w:r w:rsidRPr="00F4619C">
              <w:rPr>
                <w:rFonts w:ascii="Arial" w:eastAsia="Arial" w:hAnsi="Arial" w:cs="Arial"/>
                <w:b/>
                <w:bCs/>
                <w:color w:val="231F20"/>
              </w:rPr>
              <w:t>Dates</w:t>
            </w:r>
          </w:p>
        </w:tc>
        <w:tc>
          <w:tcPr>
            <w:tcW w:w="1488" w:type="dxa"/>
            <w:tcBorders>
              <w:left w:val="single" w:sz="4" w:space="0" w:color="000000"/>
              <w:bottom w:val="single" w:sz="4" w:space="0" w:color="000000"/>
              <w:right w:val="single" w:sz="4" w:space="0" w:color="000000"/>
            </w:tcBorders>
            <w:shd w:val="clear" w:color="auto" w:fill="DE219E"/>
            <w:tcMar>
              <w:top w:w="0" w:type="dxa"/>
              <w:left w:w="108" w:type="dxa"/>
              <w:bottom w:w="0" w:type="dxa"/>
              <w:right w:w="108" w:type="dxa"/>
            </w:tcMar>
            <w:hideMark/>
          </w:tcPr>
          <w:p w14:paraId="12DC4152" w14:textId="01890E1B" w:rsidR="000F4D53" w:rsidRPr="00F4619C" w:rsidRDefault="000F4D53" w:rsidP="000F4D53">
            <w:pPr>
              <w:spacing w:after="200"/>
              <w:rPr>
                <w:color w:val="000000"/>
              </w:rPr>
            </w:pPr>
            <w:r>
              <w:rPr>
                <w:rFonts w:ascii="Arial" w:eastAsia="Arial" w:hAnsi="Arial" w:cs="Arial"/>
                <w:b/>
                <w:bCs/>
                <w:color w:val="000000"/>
              </w:rPr>
              <w:t>Day 1</w:t>
            </w:r>
          </w:p>
        </w:tc>
        <w:tc>
          <w:tcPr>
            <w:tcW w:w="1488" w:type="dxa"/>
            <w:tcBorders>
              <w:left w:val="single" w:sz="4" w:space="0" w:color="000000"/>
              <w:bottom w:val="single" w:sz="4" w:space="0" w:color="000000"/>
              <w:right w:val="single" w:sz="4" w:space="0" w:color="000000"/>
            </w:tcBorders>
            <w:shd w:val="clear" w:color="auto" w:fill="FF8D1C"/>
            <w:tcMar>
              <w:top w:w="0" w:type="dxa"/>
              <w:left w:w="108" w:type="dxa"/>
              <w:bottom w:w="0" w:type="dxa"/>
              <w:right w:w="108" w:type="dxa"/>
            </w:tcMar>
            <w:hideMark/>
          </w:tcPr>
          <w:p w14:paraId="75B1E07C" w14:textId="4014DEBD" w:rsidR="000F4D53" w:rsidRPr="00F4619C" w:rsidRDefault="000F4D53" w:rsidP="000F4D53">
            <w:pPr>
              <w:spacing w:after="200"/>
              <w:rPr>
                <w:color w:val="000000"/>
              </w:rPr>
            </w:pPr>
            <w:r>
              <w:rPr>
                <w:rFonts w:ascii="Arial" w:eastAsia="Arial" w:hAnsi="Arial" w:cs="Arial"/>
                <w:b/>
                <w:bCs/>
                <w:color w:val="000000"/>
              </w:rPr>
              <w:t>Day 2</w:t>
            </w:r>
          </w:p>
        </w:tc>
        <w:tc>
          <w:tcPr>
            <w:tcW w:w="1623" w:type="dxa"/>
            <w:tcBorders>
              <w:left w:val="single" w:sz="4" w:space="0" w:color="000000"/>
              <w:bottom w:val="single" w:sz="4" w:space="0" w:color="000000"/>
              <w:right w:val="single" w:sz="4" w:space="0" w:color="000000"/>
            </w:tcBorders>
            <w:shd w:val="clear" w:color="auto" w:fill="DE219E"/>
            <w:tcMar>
              <w:top w:w="0" w:type="dxa"/>
              <w:left w:w="108" w:type="dxa"/>
              <w:bottom w:w="0" w:type="dxa"/>
              <w:right w:w="108" w:type="dxa"/>
            </w:tcMar>
            <w:hideMark/>
          </w:tcPr>
          <w:p w14:paraId="74A8B042" w14:textId="70DDD804" w:rsidR="000F4D53" w:rsidRPr="00F4619C" w:rsidRDefault="000F4D53" w:rsidP="000F4D53">
            <w:pPr>
              <w:spacing w:after="200"/>
              <w:rPr>
                <w:color w:val="000000"/>
              </w:rPr>
            </w:pPr>
            <w:r>
              <w:rPr>
                <w:rFonts w:ascii="Arial" w:eastAsia="Arial" w:hAnsi="Arial" w:cs="Arial"/>
                <w:b/>
                <w:bCs/>
                <w:color w:val="000000"/>
              </w:rPr>
              <w:t>Day 3</w:t>
            </w:r>
          </w:p>
        </w:tc>
        <w:tc>
          <w:tcPr>
            <w:tcW w:w="1463" w:type="dxa"/>
            <w:tcBorders>
              <w:left w:val="single" w:sz="4" w:space="0" w:color="000000"/>
              <w:bottom w:val="single" w:sz="4" w:space="0" w:color="000000"/>
              <w:right w:val="single" w:sz="4" w:space="0" w:color="000000"/>
            </w:tcBorders>
            <w:shd w:val="clear" w:color="auto" w:fill="FF8D1C"/>
            <w:tcMar>
              <w:top w:w="0" w:type="dxa"/>
              <w:left w:w="108" w:type="dxa"/>
              <w:bottom w:w="0" w:type="dxa"/>
              <w:right w:w="108" w:type="dxa"/>
            </w:tcMar>
            <w:hideMark/>
          </w:tcPr>
          <w:p w14:paraId="0A9925D6" w14:textId="0295AA3B" w:rsidR="000F4D53" w:rsidRPr="00F4619C" w:rsidRDefault="000F4D53" w:rsidP="000F4D53">
            <w:pPr>
              <w:spacing w:after="200"/>
              <w:rPr>
                <w:color w:val="000000"/>
              </w:rPr>
            </w:pPr>
            <w:r>
              <w:rPr>
                <w:rFonts w:ascii="Arial" w:eastAsia="Arial" w:hAnsi="Arial" w:cs="Arial"/>
                <w:b/>
                <w:bCs/>
                <w:color w:val="000000"/>
              </w:rPr>
              <w:t>Day 4</w:t>
            </w:r>
          </w:p>
        </w:tc>
        <w:tc>
          <w:tcPr>
            <w:tcW w:w="1574" w:type="dxa"/>
            <w:tcBorders>
              <w:left w:val="single" w:sz="4" w:space="0" w:color="000000"/>
              <w:bottom w:val="single" w:sz="4" w:space="0" w:color="000000"/>
            </w:tcBorders>
            <w:shd w:val="clear" w:color="auto" w:fill="FF8D1C"/>
            <w:tcMar>
              <w:top w:w="0" w:type="dxa"/>
              <w:left w:w="108" w:type="dxa"/>
              <w:bottom w:w="0" w:type="dxa"/>
              <w:right w:w="108" w:type="dxa"/>
            </w:tcMar>
            <w:hideMark/>
          </w:tcPr>
          <w:p w14:paraId="215B7A3F" w14:textId="7FD40034" w:rsidR="000F4D53" w:rsidRPr="00F4619C" w:rsidRDefault="000F4D53" w:rsidP="000F4D53">
            <w:pPr>
              <w:spacing w:after="200"/>
              <w:rPr>
                <w:color w:val="000000"/>
              </w:rPr>
            </w:pPr>
            <w:r>
              <w:rPr>
                <w:rFonts w:ascii="Arial" w:eastAsia="Arial" w:hAnsi="Arial" w:cs="Arial"/>
                <w:b/>
                <w:bCs/>
                <w:color w:val="000000"/>
              </w:rPr>
              <w:t>Day 5</w:t>
            </w:r>
          </w:p>
        </w:tc>
      </w:tr>
      <w:tr w:rsidR="000F4D53" w:rsidRPr="00F4619C" w14:paraId="545080FF" w14:textId="77777777" w:rsidTr="000F4D53">
        <w:trPr>
          <w:trHeight w:val="300"/>
        </w:trPr>
        <w:tc>
          <w:tcPr>
            <w:tcW w:w="1439" w:type="dxa"/>
            <w:tcBorders>
              <w:top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AD0B498" w14:textId="11BEA1D2" w:rsidR="000F4D53" w:rsidRPr="00F4619C" w:rsidRDefault="000F4D53" w:rsidP="000F4D53">
            <w:pPr>
              <w:rPr>
                <w:rFonts w:ascii="Arial" w:eastAsia="Arial" w:hAnsi="Arial" w:cs="Arial"/>
                <w:b/>
                <w:bCs/>
                <w:color w:val="231F20"/>
              </w:rPr>
            </w:pPr>
          </w:p>
        </w:tc>
        <w:tc>
          <w:tcPr>
            <w:tcW w:w="1488" w:type="dxa"/>
            <w:tcBorders>
              <w:top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2CD67867" w14:textId="37BC7FD4" w:rsidR="000F4D53" w:rsidRPr="00F4619C" w:rsidRDefault="000F4D53" w:rsidP="000F4D53">
            <w:pPr>
              <w:spacing w:after="200"/>
              <w:rPr>
                <w:color w:val="000000" w:themeColor="text1"/>
              </w:rPr>
            </w:pPr>
            <w:r w:rsidRPr="00F4619C">
              <w:rPr>
                <w:rFonts w:ascii="Arial" w:eastAsia="Arial" w:hAnsi="Arial" w:cs="Arial"/>
                <w:color w:val="231F20"/>
              </w:rPr>
              <w:t>Virtual</w:t>
            </w:r>
          </w:p>
          <w:p w14:paraId="241FC489" w14:textId="2A2345D4" w:rsidR="000F4D53" w:rsidRPr="00F4619C" w:rsidRDefault="000F4D53" w:rsidP="000F4D53">
            <w:pPr>
              <w:spacing w:after="200"/>
              <w:rPr>
                <w:rFonts w:ascii="Arial" w:eastAsia="Arial" w:hAnsi="Arial" w:cs="Arial"/>
                <w:color w:val="231F20"/>
              </w:rPr>
            </w:pPr>
            <w:r w:rsidRPr="00F4619C">
              <w:rPr>
                <w:rFonts w:ascii="Arial" w:eastAsia="Arial" w:hAnsi="Arial" w:cs="Arial"/>
                <w:color w:val="231F20"/>
              </w:rPr>
              <w:t>09.30-12.30</w:t>
            </w:r>
          </w:p>
        </w:tc>
        <w:tc>
          <w:tcPr>
            <w:tcW w:w="14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6DC4070E" w14:textId="6116E8B9" w:rsidR="000F4D53" w:rsidRPr="00F4619C" w:rsidRDefault="000F4D53" w:rsidP="000F4D53">
            <w:pPr>
              <w:spacing w:after="200"/>
              <w:rPr>
                <w:color w:val="000000" w:themeColor="text1"/>
              </w:rPr>
            </w:pPr>
            <w:r w:rsidRPr="00F4619C">
              <w:rPr>
                <w:rFonts w:ascii="Arial" w:eastAsia="Arial" w:hAnsi="Arial" w:cs="Arial"/>
                <w:color w:val="231F20"/>
              </w:rPr>
              <w:t>Face to Face</w:t>
            </w:r>
          </w:p>
          <w:p w14:paraId="17ABF66D" w14:textId="14BCA5B2" w:rsidR="000F4D53" w:rsidRPr="00F4619C" w:rsidRDefault="000F4D53" w:rsidP="000F4D53">
            <w:pPr>
              <w:spacing w:after="200"/>
              <w:rPr>
                <w:rFonts w:ascii="Arial" w:eastAsia="Arial" w:hAnsi="Arial" w:cs="Arial"/>
                <w:color w:val="231F20"/>
              </w:rPr>
            </w:pPr>
            <w:r w:rsidRPr="00F4619C">
              <w:rPr>
                <w:rFonts w:ascii="Arial" w:eastAsia="Arial" w:hAnsi="Arial" w:cs="Arial"/>
                <w:color w:val="231F20"/>
              </w:rPr>
              <w:t>09.15-16.00</w:t>
            </w:r>
          </w:p>
        </w:tc>
        <w:tc>
          <w:tcPr>
            <w:tcW w:w="16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52043785" w14:textId="041AAFE7" w:rsidR="000F4D53" w:rsidRPr="00F4619C" w:rsidRDefault="000F4D53" w:rsidP="000F4D53">
            <w:pPr>
              <w:spacing w:after="200"/>
              <w:rPr>
                <w:color w:val="000000" w:themeColor="text1"/>
              </w:rPr>
            </w:pPr>
            <w:r w:rsidRPr="00F4619C">
              <w:rPr>
                <w:rFonts w:ascii="Arial" w:eastAsia="Arial" w:hAnsi="Arial" w:cs="Arial"/>
                <w:color w:val="231F20"/>
              </w:rPr>
              <w:t xml:space="preserve">Virtual </w:t>
            </w:r>
          </w:p>
          <w:p w14:paraId="301C7A03" w14:textId="541F6BF0" w:rsidR="000F4D53" w:rsidRPr="00F4619C" w:rsidRDefault="000F4D53" w:rsidP="000F4D53">
            <w:pPr>
              <w:spacing w:after="200"/>
              <w:rPr>
                <w:rFonts w:ascii="Arial" w:eastAsia="Arial" w:hAnsi="Arial" w:cs="Arial"/>
                <w:color w:val="231F20"/>
              </w:rPr>
            </w:pPr>
            <w:r w:rsidRPr="00F4619C">
              <w:rPr>
                <w:rFonts w:ascii="Arial" w:eastAsia="Arial" w:hAnsi="Arial" w:cs="Arial"/>
                <w:color w:val="231F20"/>
              </w:rPr>
              <w:t>09.30-12.30</w:t>
            </w:r>
          </w:p>
        </w:tc>
        <w:tc>
          <w:tcPr>
            <w:tcW w:w="14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B54B609" w14:textId="45F12B7D" w:rsidR="000F4D53" w:rsidRPr="00F4619C" w:rsidRDefault="000F4D53" w:rsidP="000F4D53">
            <w:pPr>
              <w:spacing w:after="200"/>
              <w:rPr>
                <w:color w:val="000000" w:themeColor="text1"/>
              </w:rPr>
            </w:pPr>
            <w:r w:rsidRPr="00F4619C">
              <w:rPr>
                <w:rFonts w:ascii="Arial" w:eastAsia="Arial" w:hAnsi="Arial" w:cs="Arial"/>
                <w:color w:val="231F20"/>
              </w:rPr>
              <w:t>Face to Face</w:t>
            </w:r>
          </w:p>
          <w:p w14:paraId="41CE9C04" w14:textId="2046F991" w:rsidR="000F4D53" w:rsidRPr="00F4619C" w:rsidRDefault="000F4D53" w:rsidP="000F4D53">
            <w:pPr>
              <w:spacing w:after="200"/>
              <w:rPr>
                <w:rFonts w:ascii="Arial" w:eastAsia="Arial" w:hAnsi="Arial" w:cs="Arial"/>
                <w:color w:val="231F20"/>
              </w:rPr>
            </w:pPr>
            <w:r w:rsidRPr="00F4619C">
              <w:rPr>
                <w:rFonts w:ascii="Arial" w:eastAsia="Arial" w:hAnsi="Arial" w:cs="Arial"/>
                <w:color w:val="231F20"/>
              </w:rPr>
              <w:t>09.15-16.00</w:t>
            </w:r>
          </w:p>
        </w:tc>
        <w:tc>
          <w:tcPr>
            <w:tcW w:w="1574" w:type="dxa"/>
            <w:tcBorders>
              <w:top w:val="single" w:sz="8" w:space="0" w:color="000000" w:themeColor="text1"/>
              <w:left w:val="single" w:sz="8" w:space="0" w:color="000000" w:themeColor="text1"/>
              <w:bottom w:val="single" w:sz="8" w:space="0" w:color="000000" w:themeColor="text1"/>
            </w:tcBorders>
            <w:tcMar>
              <w:top w:w="0" w:type="dxa"/>
              <w:left w:w="108" w:type="dxa"/>
              <w:bottom w:w="0" w:type="dxa"/>
              <w:right w:w="108" w:type="dxa"/>
            </w:tcMar>
            <w:hideMark/>
          </w:tcPr>
          <w:p w14:paraId="04097C4F" w14:textId="2A91735A" w:rsidR="000F4D53" w:rsidRPr="00F4619C" w:rsidRDefault="000F4D53" w:rsidP="000F4D53">
            <w:pPr>
              <w:spacing w:after="200"/>
              <w:rPr>
                <w:rFonts w:ascii="Arial" w:eastAsia="Arial" w:hAnsi="Arial" w:cs="Arial"/>
                <w:color w:val="231F20"/>
              </w:rPr>
            </w:pPr>
            <w:r w:rsidRPr="00F4619C">
              <w:rPr>
                <w:rFonts w:ascii="Arial" w:eastAsia="Arial" w:hAnsi="Arial" w:cs="Arial"/>
                <w:color w:val="231F20"/>
              </w:rPr>
              <w:t>Face to Face</w:t>
            </w:r>
          </w:p>
          <w:p w14:paraId="24C3E8E8" w14:textId="7857F0DF" w:rsidR="000F4D53" w:rsidRPr="00F4619C" w:rsidRDefault="000F4D53" w:rsidP="000F4D53">
            <w:pPr>
              <w:spacing w:after="200"/>
              <w:rPr>
                <w:rFonts w:ascii="Arial" w:eastAsia="Arial" w:hAnsi="Arial" w:cs="Arial"/>
                <w:color w:val="231F20"/>
              </w:rPr>
            </w:pPr>
            <w:r w:rsidRPr="00F4619C">
              <w:rPr>
                <w:rFonts w:ascii="Arial" w:eastAsia="Arial" w:hAnsi="Arial" w:cs="Arial"/>
                <w:color w:val="231F20"/>
              </w:rPr>
              <w:t>09.15-16.00</w:t>
            </w:r>
          </w:p>
        </w:tc>
      </w:tr>
      <w:tr w:rsidR="000F4D53" w:rsidRPr="00F4619C" w14:paraId="05C0054E" w14:textId="77777777" w:rsidTr="000F4D53">
        <w:trPr>
          <w:trHeight w:val="300"/>
        </w:trPr>
        <w:tc>
          <w:tcPr>
            <w:tcW w:w="1439" w:type="dxa"/>
            <w:tcBorders>
              <w:top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59224BAC" w14:textId="22B21FF7" w:rsidR="000F4D53" w:rsidRPr="00F4619C" w:rsidRDefault="000F4D53" w:rsidP="000F4D53">
            <w:pPr>
              <w:rPr>
                <w:rFonts w:ascii="Arial" w:eastAsia="Arial" w:hAnsi="Arial" w:cs="Arial"/>
                <w:b/>
                <w:bCs/>
                <w:color w:val="231F20"/>
              </w:rPr>
            </w:pPr>
            <w:r w:rsidRPr="00F4619C">
              <w:rPr>
                <w:rFonts w:ascii="Arial" w:eastAsia="Arial" w:hAnsi="Arial" w:cs="Arial"/>
                <w:b/>
                <w:bCs/>
                <w:color w:val="231F20"/>
              </w:rPr>
              <w:t>London</w:t>
            </w:r>
          </w:p>
          <w:p w14:paraId="031BE1F8" w14:textId="140F5A70" w:rsidR="000F4D53" w:rsidRPr="00F4619C" w:rsidRDefault="000F4D53" w:rsidP="000F4D53">
            <w:pPr>
              <w:rPr>
                <w:rFonts w:ascii="Arial" w:eastAsia="Arial" w:hAnsi="Arial" w:cs="Arial"/>
                <w:b/>
                <w:bCs/>
                <w:color w:val="231F20"/>
              </w:rPr>
            </w:pPr>
            <w:r w:rsidRPr="00F4619C">
              <w:rPr>
                <w:rFonts w:ascii="Arial" w:eastAsia="Arial" w:hAnsi="Arial" w:cs="Arial"/>
                <w:b/>
                <w:bCs/>
                <w:color w:val="231F20"/>
              </w:rPr>
              <w:t>Cohort 1</w:t>
            </w:r>
          </w:p>
        </w:tc>
        <w:tc>
          <w:tcPr>
            <w:tcW w:w="1488" w:type="dxa"/>
            <w:tcBorders>
              <w:top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6C6F592E" w14:textId="50024376" w:rsidR="000F4D53" w:rsidRPr="00F4619C" w:rsidRDefault="000F4D53" w:rsidP="000F4D53">
            <w:pPr>
              <w:rPr>
                <w:rFonts w:ascii="Arial" w:eastAsia="Arial" w:hAnsi="Arial" w:cs="Arial"/>
                <w:color w:val="231F20"/>
              </w:rPr>
            </w:pPr>
            <w:r w:rsidRPr="00F4619C">
              <w:rPr>
                <w:rFonts w:ascii="Arial" w:eastAsia="Arial" w:hAnsi="Arial" w:cs="Arial"/>
                <w:color w:val="231F20"/>
              </w:rPr>
              <w:t>4 March</w:t>
            </w:r>
          </w:p>
        </w:tc>
        <w:tc>
          <w:tcPr>
            <w:tcW w:w="14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5F8B03DB" w14:textId="2090ACFA" w:rsidR="000F4D53" w:rsidRPr="00F4619C" w:rsidRDefault="000F4D53" w:rsidP="000F4D53">
            <w:pPr>
              <w:rPr>
                <w:rFonts w:ascii="Arial" w:eastAsia="Arial" w:hAnsi="Arial" w:cs="Arial"/>
                <w:color w:val="231F20"/>
              </w:rPr>
            </w:pPr>
            <w:r w:rsidRPr="00F4619C">
              <w:rPr>
                <w:rFonts w:ascii="Arial" w:eastAsia="Arial" w:hAnsi="Arial" w:cs="Arial"/>
                <w:color w:val="231F20"/>
              </w:rPr>
              <w:t>11 March</w:t>
            </w:r>
          </w:p>
        </w:tc>
        <w:tc>
          <w:tcPr>
            <w:tcW w:w="16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357DC02C" w14:textId="348E454C" w:rsidR="000F4D53" w:rsidRPr="00F4619C" w:rsidRDefault="000F4D53" w:rsidP="000F4D53">
            <w:pPr>
              <w:rPr>
                <w:rFonts w:ascii="Arial" w:eastAsia="Arial" w:hAnsi="Arial" w:cs="Arial"/>
                <w:color w:val="231F20"/>
              </w:rPr>
            </w:pPr>
            <w:r w:rsidRPr="00F4619C">
              <w:rPr>
                <w:rFonts w:ascii="Arial" w:eastAsia="Arial" w:hAnsi="Arial" w:cs="Arial"/>
                <w:color w:val="231F20"/>
              </w:rPr>
              <w:t>15 April</w:t>
            </w:r>
          </w:p>
        </w:tc>
        <w:tc>
          <w:tcPr>
            <w:tcW w:w="14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2F01BF7" w14:textId="6B3E93EF" w:rsidR="000F4D53" w:rsidRPr="00F4619C" w:rsidRDefault="000F4D53" w:rsidP="000F4D53">
            <w:pPr>
              <w:rPr>
                <w:rFonts w:ascii="Arial" w:eastAsia="Arial" w:hAnsi="Arial" w:cs="Arial"/>
                <w:color w:val="231F20"/>
              </w:rPr>
            </w:pPr>
            <w:r w:rsidRPr="00F4619C">
              <w:rPr>
                <w:rFonts w:ascii="Arial" w:eastAsia="Arial" w:hAnsi="Arial" w:cs="Arial"/>
                <w:color w:val="231F20"/>
              </w:rPr>
              <w:t>23 April</w:t>
            </w:r>
          </w:p>
        </w:tc>
        <w:tc>
          <w:tcPr>
            <w:tcW w:w="1574" w:type="dxa"/>
            <w:tcBorders>
              <w:top w:val="single" w:sz="8" w:space="0" w:color="000000" w:themeColor="text1"/>
              <w:left w:val="single" w:sz="8" w:space="0" w:color="000000" w:themeColor="text1"/>
              <w:bottom w:val="single" w:sz="8" w:space="0" w:color="000000" w:themeColor="text1"/>
            </w:tcBorders>
            <w:tcMar>
              <w:top w:w="0" w:type="dxa"/>
              <w:left w:w="108" w:type="dxa"/>
              <w:bottom w:w="0" w:type="dxa"/>
              <w:right w:w="108" w:type="dxa"/>
            </w:tcMar>
            <w:hideMark/>
          </w:tcPr>
          <w:p w14:paraId="188D0FDD" w14:textId="3964F3FD" w:rsidR="000F4D53" w:rsidRPr="00F4619C" w:rsidRDefault="000F4D53" w:rsidP="000F4D53">
            <w:pPr>
              <w:rPr>
                <w:rFonts w:ascii="Arial" w:eastAsia="Arial" w:hAnsi="Arial" w:cs="Arial"/>
                <w:color w:val="231F20"/>
              </w:rPr>
            </w:pPr>
            <w:r w:rsidRPr="00F4619C">
              <w:rPr>
                <w:rFonts w:ascii="Arial" w:eastAsia="Arial" w:hAnsi="Arial" w:cs="Arial"/>
                <w:color w:val="231F20"/>
              </w:rPr>
              <w:t>13 May</w:t>
            </w:r>
          </w:p>
        </w:tc>
      </w:tr>
      <w:tr w:rsidR="000F4D53" w:rsidRPr="00F4619C" w14:paraId="4B8B37E4" w14:textId="77777777" w:rsidTr="000F4D53">
        <w:trPr>
          <w:trHeight w:val="300"/>
        </w:trPr>
        <w:tc>
          <w:tcPr>
            <w:tcW w:w="1439" w:type="dxa"/>
            <w:tcBorders>
              <w:top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CCAF1D1" w14:textId="72B6490B" w:rsidR="000F4D53" w:rsidRPr="00F4619C" w:rsidRDefault="000F4D53" w:rsidP="000F4D53">
            <w:pPr>
              <w:rPr>
                <w:rFonts w:ascii="Arial" w:eastAsia="Arial" w:hAnsi="Arial" w:cs="Arial"/>
                <w:b/>
                <w:bCs/>
                <w:color w:val="231F20"/>
              </w:rPr>
            </w:pPr>
            <w:r w:rsidRPr="00F4619C">
              <w:rPr>
                <w:rFonts w:ascii="Arial" w:eastAsia="Arial" w:hAnsi="Arial" w:cs="Arial"/>
                <w:b/>
                <w:bCs/>
                <w:color w:val="231F20"/>
              </w:rPr>
              <w:t>London Cohort 2</w:t>
            </w:r>
          </w:p>
        </w:tc>
        <w:tc>
          <w:tcPr>
            <w:tcW w:w="1488" w:type="dxa"/>
            <w:tcBorders>
              <w:top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1FD13BB6" w14:textId="66D69058" w:rsidR="000F4D53" w:rsidRPr="00F4619C" w:rsidRDefault="000F4D53" w:rsidP="000F4D53">
            <w:pPr>
              <w:rPr>
                <w:rFonts w:ascii="Arial" w:eastAsia="Arial" w:hAnsi="Arial" w:cs="Arial"/>
                <w:color w:val="231F20"/>
              </w:rPr>
            </w:pPr>
            <w:r w:rsidRPr="00F4619C">
              <w:rPr>
                <w:rFonts w:ascii="Arial" w:eastAsia="Arial" w:hAnsi="Arial" w:cs="Arial"/>
                <w:color w:val="231F20"/>
              </w:rPr>
              <w:t>5 March</w:t>
            </w:r>
          </w:p>
        </w:tc>
        <w:tc>
          <w:tcPr>
            <w:tcW w:w="14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D9F9B6D" w14:textId="46B5DEB7" w:rsidR="000F4D53" w:rsidRPr="00F4619C" w:rsidRDefault="000F4D53" w:rsidP="000F4D53">
            <w:pPr>
              <w:rPr>
                <w:rFonts w:ascii="Arial" w:eastAsia="Arial" w:hAnsi="Arial" w:cs="Arial"/>
                <w:color w:val="231F20"/>
              </w:rPr>
            </w:pPr>
            <w:r w:rsidRPr="00F4619C">
              <w:rPr>
                <w:rFonts w:ascii="Arial" w:eastAsia="Arial" w:hAnsi="Arial" w:cs="Arial"/>
                <w:color w:val="231F20"/>
              </w:rPr>
              <w:t>12 March</w:t>
            </w:r>
          </w:p>
        </w:tc>
        <w:tc>
          <w:tcPr>
            <w:tcW w:w="16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16CE9A60" w14:textId="4799E69D" w:rsidR="000F4D53" w:rsidRPr="00F4619C" w:rsidRDefault="000F4D53" w:rsidP="000F4D53">
            <w:pPr>
              <w:rPr>
                <w:rFonts w:ascii="Arial" w:eastAsia="Arial" w:hAnsi="Arial" w:cs="Arial"/>
                <w:color w:val="231F20"/>
              </w:rPr>
            </w:pPr>
            <w:r w:rsidRPr="00F4619C">
              <w:rPr>
                <w:rFonts w:ascii="Arial" w:eastAsia="Arial" w:hAnsi="Arial" w:cs="Arial"/>
                <w:color w:val="231F20"/>
              </w:rPr>
              <w:t>16 April</w:t>
            </w:r>
          </w:p>
        </w:tc>
        <w:tc>
          <w:tcPr>
            <w:tcW w:w="14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1188DA69" w14:textId="08D2B7E4" w:rsidR="000F4D53" w:rsidRPr="00F4619C" w:rsidRDefault="000F4D53" w:rsidP="000F4D53">
            <w:pPr>
              <w:rPr>
                <w:rFonts w:ascii="Arial" w:eastAsia="Arial" w:hAnsi="Arial" w:cs="Arial"/>
                <w:color w:val="231F20"/>
              </w:rPr>
            </w:pPr>
            <w:r w:rsidRPr="00F4619C">
              <w:rPr>
                <w:rFonts w:ascii="Arial" w:eastAsia="Arial" w:hAnsi="Arial" w:cs="Arial"/>
                <w:color w:val="231F20"/>
              </w:rPr>
              <w:t>24 April</w:t>
            </w:r>
          </w:p>
        </w:tc>
        <w:tc>
          <w:tcPr>
            <w:tcW w:w="1574" w:type="dxa"/>
            <w:tcBorders>
              <w:top w:val="single" w:sz="8" w:space="0" w:color="000000" w:themeColor="text1"/>
              <w:left w:val="single" w:sz="8" w:space="0" w:color="000000" w:themeColor="text1"/>
              <w:bottom w:val="single" w:sz="8" w:space="0" w:color="000000" w:themeColor="text1"/>
            </w:tcBorders>
            <w:tcMar>
              <w:top w:w="0" w:type="dxa"/>
              <w:left w:w="108" w:type="dxa"/>
              <w:bottom w:w="0" w:type="dxa"/>
              <w:right w:w="108" w:type="dxa"/>
            </w:tcMar>
            <w:hideMark/>
          </w:tcPr>
          <w:p w14:paraId="299F8763" w14:textId="4F240F3B" w:rsidR="000F4D53" w:rsidRPr="00F4619C" w:rsidRDefault="000F4D53" w:rsidP="000F4D53">
            <w:pPr>
              <w:rPr>
                <w:rFonts w:ascii="Arial" w:eastAsia="Arial" w:hAnsi="Arial" w:cs="Arial"/>
                <w:color w:val="231F20"/>
              </w:rPr>
            </w:pPr>
            <w:r w:rsidRPr="00F4619C">
              <w:rPr>
                <w:rFonts w:ascii="Arial" w:eastAsia="Arial" w:hAnsi="Arial" w:cs="Arial"/>
                <w:color w:val="231F20"/>
              </w:rPr>
              <w:t>14 May</w:t>
            </w:r>
          </w:p>
        </w:tc>
      </w:tr>
      <w:tr w:rsidR="000F4D53" w:rsidRPr="00F4619C" w14:paraId="386931B6" w14:textId="77777777" w:rsidTr="000F4D53">
        <w:trPr>
          <w:trHeight w:val="300"/>
        </w:trPr>
        <w:tc>
          <w:tcPr>
            <w:tcW w:w="1439" w:type="dxa"/>
            <w:tcBorders>
              <w:top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23D0DA20" w14:textId="311BACC3" w:rsidR="000F4D53" w:rsidRPr="00F4619C" w:rsidRDefault="000F4D53" w:rsidP="000F4D53">
            <w:pPr>
              <w:rPr>
                <w:rFonts w:ascii="Arial" w:eastAsia="Arial" w:hAnsi="Arial" w:cs="Arial"/>
                <w:b/>
                <w:bCs/>
                <w:color w:val="231F20"/>
              </w:rPr>
            </w:pPr>
            <w:r w:rsidRPr="00F4619C">
              <w:rPr>
                <w:rFonts w:ascii="Arial" w:eastAsia="Arial" w:hAnsi="Arial" w:cs="Arial"/>
                <w:b/>
                <w:bCs/>
                <w:color w:val="231F20"/>
              </w:rPr>
              <w:t>Manchester</w:t>
            </w:r>
          </w:p>
          <w:p w14:paraId="26691474" w14:textId="28CCEBF2" w:rsidR="000F4D53" w:rsidRPr="00F4619C" w:rsidRDefault="000F4D53" w:rsidP="000F4D53">
            <w:pPr>
              <w:rPr>
                <w:rFonts w:ascii="Arial" w:eastAsia="Arial" w:hAnsi="Arial" w:cs="Arial"/>
                <w:b/>
                <w:bCs/>
                <w:color w:val="231F20"/>
              </w:rPr>
            </w:pPr>
            <w:r w:rsidRPr="00F4619C">
              <w:rPr>
                <w:rFonts w:ascii="Arial" w:eastAsia="Arial" w:hAnsi="Arial" w:cs="Arial"/>
                <w:b/>
                <w:bCs/>
                <w:color w:val="231F20"/>
              </w:rPr>
              <w:t xml:space="preserve">Cohort </w:t>
            </w:r>
          </w:p>
        </w:tc>
        <w:tc>
          <w:tcPr>
            <w:tcW w:w="1488" w:type="dxa"/>
            <w:tcBorders>
              <w:top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66C6233" w14:textId="1544B555" w:rsidR="000F4D53" w:rsidRPr="00F4619C" w:rsidRDefault="000F4D53" w:rsidP="000F4D53">
            <w:pPr>
              <w:rPr>
                <w:rFonts w:ascii="Arial" w:eastAsia="Arial" w:hAnsi="Arial" w:cs="Arial"/>
                <w:color w:val="231F20"/>
              </w:rPr>
            </w:pPr>
            <w:r w:rsidRPr="00F4619C">
              <w:rPr>
                <w:rFonts w:ascii="Arial" w:eastAsia="Arial" w:hAnsi="Arial" w:cs="Arial"/>
                <w:color w:val="231F20"/>
              </w:rPr>
              <w:t>6 March</w:t>
            </w:r>
          </w:p>
          <w:p w14:paraId="592E78AD" w14:textId="39580DEC" w:rsidR="000F4D53" w:rsidRPr="00F4619C" w:rsidRDefault="000F4D53" w:rsidP="000F4D53">
            <w:pPr>
              <w:rPr>
                <w:rFonts w:ascii="Arial" w:eastAsia="Arial" w:hAnsi="Arial" w:cs="Arial"/>
                <w:color w:val="231F20"/>
              </w:rPr>
            </w:pPr>
          </w:p>
        </w:tc>
        <w:tc>
          <w:tcPr>
            <w:tcW w:w="14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77CB5C7D" w14:textId="2CB8CEDB" w:rsidR="000F4D53" w:rsidRPr="00F4619C" w:rsidRDefault="000F4D53" w:rsidP="000F4D53">
            <w:pPr>
              <w:rPr>
                <w:rFonts w:ascii="Arial" w:eastAsia="Arial" w:hAnsi="Arial" w:cs="Arial"/>
                <w:color w:val="231F20"/>
              </w:rPr>
            </w:pPr>
            <w:r w:rsidRPr="00F4619C">
              <w:rPr>
                <w:rFonts w:ascii="Arial" w:eastAsia="Arial" w:hAnsi="Arial" w:cs="Arial"/>
                <w:color w:val="231F20"/>
              </w:rPr>
              <w:t>19 March</w:t>
            </w:r>
          </w:p>
        </w:tc>
        <w:tc>
          <w:tcPr>
            <w:tcW w:w="16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778C0A9A" w14:textId="643E2AF1" w:rsidR="000F4D53" w:rsidRPr="00F4619C" w:rsidRDefault="000F4D53" w:rsidP="000F4D53">
            <w:pPr>
              <w:rPr>
                <w:rFonts w:ascii="Arial" w:eastAsia="Arial" w:hAnsi="Arial" w:cs="Arial"/>
                <w:color w:val="231F20"/>
              </w:rPr>
            </w:pPr>
            <w:r w:rsidRPr="00F4619C">
              <w:rPr>
                <w:rFonts w:ascii="Arial" w:eastAsia="Arial" w:hAnsi="Arial" w:cs="Arial"/>
                <w:color w:val="231F20"/>
              </w:rPr>
              <w:t>17 April</w:t>
            </w:r>
          </w:p>
        </w:tc>
        <w:tc>
          <w:tcPr>
            <w:tcW w:w="14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B1D3B44" w14:textId="32FEE016" w:rsidR="000F4D53" w:rsidRPr="00F4619C" w:rsidRDefault="000F4D53" w:rsidP="000F4D53">
            <w:pPr>
              <w:rPr>
                <w:rFonts w:ascii="Arial" w:eastAsia="Arial" w:hAnsi="Arial" w:cs="Arial"/>
                <w:color w:val="231F20"/>
              </w:rPr>
            </w:pPr>
            <w:r w:rsidRPr="00F4619C">
              <w:rPr>
                <w:rFonts w:ascii="Arial" w:eastAsia="Arial" w:hAnsi="Arial" w:cs="Arial"/>
                <w:color w:val="231F20"/>
              </w:rPr>
              <w:t>30 April</w:t>
            </w:r>
          </w:p>
        </w:tc>
        <w:tc>
          <w:tcPr>
            <w:tcW w:w="1574" w:type="dxa"/>
            <w:tcBorders>
              <w:top w:val="single" w:sz="8" w:space="0" w:color="000000" w:themeColor="text1"/>
              <w:left w:val="single" w:sz="8" w:space="0" w:color="000000" w:themeColor="text1"/>
              <w:bottom w:val="single" w:sz="8" w:space="0" w:color="000000" w:themeColor="text1"/>
            </w:tcBorders>
            <w:tcMar>
              <w:top w:w="0" w:type="dxa"/>
              <w:left w:w="108" w:type="dxa"/>
              <w:bottom w:w="0" w:type="dxa"/>
              <w:right w:w="108" w:type="dxa"/>
            </w:tcMar>
            <w:hideMark/>
          </w:tcPr>
          <w:p w14:paraId="1B381A12" w14:textId="63017693" w:rsidR="000F4D53" w:rsidRPr="00F4619C" w:rsidRDefault="000F4D53" w:rsidP="000F4D53">
            <w:pPr>
              <w:rPr>
                <w:rFonts w:ascii="Arial" w:eastAsia="Arial" w:hAnsi="Arial" w:cs="Arial"/>
                <w:color w:val="231F20"/>
              </w:rPr>
            </w:pPr>
            <w:r w:rsidRPr="00F4619C">
              <w:rPr>
                <w:rFonts w:ascii="Arial" w:eastAsia="Arial" w:hAnsi="Arial" w:cs="Arial"/>
                <w:color w:val="231F20"/>
              </w:rPr>
              <w:t>21 May</w:t>
            </w:r>
          </w:p>
        </w:tc>
      </w:tr>
      <w:tr w:rsidR="000F4D53" w:rsidRPr="00F4619C" w14:paraId="41E148C9" w14:textId="77777777" w:rsidTr="000F4D53">
        <w:trPr>
          <w:trHeight w:val="4125"/>
        </w:trPr>
        <w:tc>
          <w:tcPr>
            <w:tcW w:w="1439" w:type="dxa"/>
            <w:tcBorders>
              <w:top w:val="single" w:sz="8" w:space="0" w:color="000000" w:themeColor="text1"/>
              <w:right w:val="single" w:sz="8" w:space="0" w:color="000000" w:themeColor="text1"/>
            </w:tcBorders>
            <w:tcMar>
              <w:top w:w="0" w:type="dxa"/>
              <w:left w:w="108" w:type="dxa"/>
              <w:bottom w:w="0" w:type="dxa"/>
              <w:right w:w="108" w:type="dxa"/>
            </w:tcMar>
          </w:tcPr>
          <w:p w14:paraId="3C00AF6C" w14:textId="3AE1D33D" w:rsidR="000F4D53" w:rsidRPr="00F4619C" w:rsidRDefault="000F4D53" w:rsidP="000F4D53">
            <w:pPr>
              <w:rPr>
                <w:rFonts w:ascii="Arial" w:eastAsia="Arial" w:hAnsi="Arial" w:cs="Arial"/>
                <w:b/>
                <w:bCs/>
                <w:color w:val="231F20"/>
              </w:rPr>
            </w:pPr>
          </w:p>
        </w:tc>
        <w:tc>
          <w:tcPr>
            <w:tcW w:w="1488" w:type="dxa"/>
            <w:tcBorders>
              <w:top w:val="single" w:sz="8" w:space="0" w:color="000000" w:themeColor="text1"/>
              <w:right w:val="single" w:sz="8" w:space="0" w:color="000000" w:themeColor="text1"/>
            </w:tcBorders>
            <w:tcMar>
              <w:top w:w="0" w:type="dxa"/>
              <w:left w:w="108" w:type="dxa"/>
              <w:bottom w:w="0" w:type="dxa"/>
              <w:right w:w="108" w:type="dxa"/>
            </w:tcMar>
            <w:hideMark/>
          </w:tcPr>
          <w:p w14:paraId="00AFFB58" w14:textId="77777777" w:rsidR="000F4D53" w:rsidRPr="00F4619C" w:rsidRDefault="000F4D53" w:rsidP="000F4D53">
            <w:pPr>
              <w:spacing w:after="200"/>
            </w:pPr>
            <w:r w:rsidRPr="00F4619C">
              <w:rPr>
                <w:rFonts w:ascii="Arial" w:eastAsia="Arial" w:hAnsi="Arial" w:cs="Arial"/>
                <w:b/>
                <w:bCs/>
              </w:rPr>
              <w:t>Session 1:</w:t>
            </w:r>
          </w:p>
          <w:p w14:paraId="773AE74F" w14:textId="77777777" w:rsidR="000F4D53" w:rsidRPr="00F4619C" w:rsidRDefault="000F4D53" w:rsidP="000F4D53">
            <w:pPr>
              <w:spacing w:after="200"/>
            </w:pPr>
            <w:r w:rsidRPr="00F4619C">
              <w:rPr>
                <w:rFonts w:ascii="Arial" w:eastAsia="Arial" w:hAnsi="Arial" w:cs="Arial"/>
              </w:rPr>
              <w:t xml:space="preserve">Introduction to quality improvement and working in a political arena </w:t>
            </w:r>
          </w:p>
        </w:tc>
        <w:tc>
          <w:tcPr>
            <w:tcW w:w="1488" w:type="dxa"/>
            <w:tcBorders>
              <w:top w:val="single" w:sz="8" w:space="0" w:color="000000" w:themeColor="text1"/>
              <w:left w:val="single" w:sz="8" w:space="0" w:color="000000" w:themeColor="text1"/>
              <w:right w:val="single" w:sz="8" w:space="0" w:color="000000" w:themeColor="text1"/>
            </w:tcBorders>
            <w:tcMar>
              <w:top w:w="0" w:type="dxa"/>
              <w:left w:w="108" w:type="dxa"/>
              <w:bottom w:w="0" w:type="dxa"/>
              <w:right w:w="108" w:type="dxa"/>
            </w:tcMar>
            <w:hideMark/>
          </w:tcPr>
          <w:p w14:paraId="19647194" w14:textId="77777777" w:rsidR="000F4D53" w:rsidRPr="00F4619C" w:rsidRDefault="000F4D53" w:rsidP="000F4D53">
            <w:pPr>
              <w:spacing w:after="200"/>
            </w:pPr>
            <w:r w:rsidRPr="00F4619C">
              <w:rPr>
                <w:rFonts w:ascii="Arial" w:eastAsia="Arial" w:hAnsi="Arial" w:cs="Arial"/>
                <w:b/>
                <w:bCs/>
              </w:rPr>
              <w:t>Session 2:</w:t>
            </w:r>
          </w:p>
          <w:p w14:paraId="2C11E303" w14:textId="77777777" w:rsidR="000F4D53" w:rsidRPr="00F4619C" w:rsidRDefault="000F4D53" w:rsidP="000F4D53">
            <w:pPr>
              <w:spacing w:after="200"/>
            </w:pPr>
            <w:r w:rsidRPr="00F4619C">
              <w:rPr>
                <w:rFonts w:ascii="Arial" w:eastAsia="Arial" w:hAnsi="Arial" w:cs="Arial"/>
              </w:rPr>
              <w:t>Self-discovery &amp; Getting to Know Each Other Better</w:t>
            </w:r>
          </w:p>
          <w:p w14:paraId="12382555" w14:textId="77777777" w:rsidR="000F4D53" w:rsidRPr="00F4619C" w:rsidRDefault="000F4D53" w:rsidP="000F4D53">
            <w:pPr>
              <w:spacing w:after="200"/>
            </w:pPr>
            <w:r w:rsidRPr="00F4619C">
              <w:rPr>
                <w:rFonts w:ascii="Arial" w:eastAsia="Arial" w:hAnsi="Arial" w:cs="Arial"/>
              </w:rPr>
              <w:t xml:space="preserve"> </w:t>
            </w:r>
            <w:r w:rsidRPr="00F4619C">
              <w:rPr>
                <w:rFonts w:ascii="Arial" w:eastAsia="Arial" w:hAnsi="Arial" w:cs="Arial"/>
                <w:b/>
                <w:bCs/>
              </w:rPr>
              <w:t>Session 3:</w:t>
            </w:r>
          </w:p>
          <w:p w14:paraId="194A7E8C" w14:textId="77777777" w:rsidR="000F4D53" w:rsidRPr="00F4619C" w:rsidRDefault="000F4D53" w:rsidP="000F4D53">
            <w:pPr>
              <w:spacing w:after="200"/>
            </w:pPr>
            <w:r w:rsidRPr="00F4619C">
              <w:rPr>
                <w:rFonts w:ascii="Arial" w:eastAsia="Arial" w:hAnsi="Arial" w:cs="Arial"/>
              </w:rPr>
              <w:t xml:space="preserve"> Introduction to The Five Behaviors™ and Building Vulnerability-based Trust </w:t>
            </w:r>
          </w:p>
        </w:tc>
        <w:tc>
          <w:tcPr>
            <w:tcW w:w="1623" w:type="dxa"/>
            <w:tcBorders>
              <w:top w:val="single" w:sz="8" w:space="0" w:color="000000" w:themeColor="text1"/>
              <w:left w:val="single" w:sz="8" w:space="0" w:color="000000" w:themeColor="text1"/>
              <w:right w:val="single" w:sz="8" w:space="0" w:color="000000" w:themeColor="text1"/>
            </w:tcBorders>
            <w:tcMar>
              <w:top w:w="0" w:type="dxa"/>
              <w:left w:w="108" w:type="dxa"/>
              <w:bottom w:w="0" w:type="dxa"/>
              <w:right w:w="108" w:type="dxa"/>
            </w:tcMar>
            <w:hideMark/>
          </w:tcPr>
          <w:p w14:paraId="4D576F47" w14:textId="77777777" w:rsidR="000F4D53" w:rsidRPr="00F4619C" w:rsidRDefault="000F4D53" w:rsidP="000F4D53">
            <w:pPr>
              <w:spacing w:after="200"/>
            </w:pPr>
            <w:r w:rsidRPr="00F4619C">
              <w:rPr>
                <w:rFonts w:ascii="Arial" w:eastAsia="Arial" w:hAnsi="Arial" w:cs="Arial"/>
                <w:b/>
                <w:bCs/>
              </w:rPr>
              <w:t>Session 4:</w:t>
            </w:r>
          </w:p>
          <w:p w14:paraId="0EE4E459" w14:textId="77777777" w:rsidR="000F4D53" w:rsidRPr="00F4619C" w:rsidRDefault="000F4D53" w:rsidP="000F4D53">
            <w:pPr>
              <w:spacing w:after="200"/>
            </w:pPr>
            <w:r w:rsidRPr="00F4619C">
              <w:rPr>
                <w:rFonts w:ascii="Arial" w:eastAsia="Arial" w:hAnsi="Arial" w:cs="Arial"/>
              </w:rPr>
              <w:t xml:space="preserve"> Courageous Conversations </w:t>
            </w:r>
          </w:p>
        </w:tc>
        <w:tc>
          <w:tcPr>
            <w:tcW w:w="1463" w:type="dxa"/>
            <w:tcBorders>
              <w:top w:val="single" w:sz="8" w:space="0" w:color="000000" w:themeColor="text1"/>
              <w:left w:val="single" w:sz="8" w:space="0" w:color="000000" w:themeColor="text1"/>
              <w:right w:val="single" w:sz="8" w:space="0" w:color="000000" w:themeColor="text1"/>
            </w:tcBorders>
            <w:tcMar>
              <w:top w:w="0" w:type="dxa"/>
              <w:left w:w="108" w:type="dxa"/>
              <w:bottom w:w="0" w:type="dxa"/>
              <w:right w:w="108" w:type="dxa"/>
            </w:tcMar>
            <w:hideMark/>
          </w:tcPr>
          <w:p w14:paraId="19D778C6" w14:textId="77777777" w:rsidR="000F4D53" w:rsidRPr="00F4619C" w:rsidRDefault="000F4D53" w:rsidP="000F4D53">
            <w:pPr>
              <w:spacing w:after="200"/>
            </w:pPr>
            <w:r w:rsidRPr="00F4619C">
              <w:rPr>
                <w:rFonts w:ascii="Arial" w:eastAsia="Arial" w:hAnsi="Arial" w:cs="Arial"/>
                <w:b/>
                <w:bCs/>
              </w:rPr>
              <w:t>Session 5:</w:t>
            </w:r>
          </w:p>
          <w:p w14:paraId="1DA8E781" w14:textId="77777777" w:rsidR="000F4D53" w:rsidRPr="00F4619C" w:rsidRDefault="000F4D53" w:rsidP="000F4D53">
            <w:pPr>
              <w:spacing w:after="200"/>
            </w:pPr>
            <w:r w:rsidRPr="00F4619C">
              <w:rPr>
                <w:rFonts w:ascii="Arial" w:eastAsia="Arial" w:hAnsi="Arial" w:cs="Arial"/>
              </w:rPr>
              <w:t>Engaging in Healthy Conflict Around Ideas</w:t>
            </w:r>
          </w:p>
          <w:p w14:paraId="22CA44DE" w14:textId="61B1064C" w:rsidR="000F4D53" w:rsidRPr="00F4619C" w:rsidRDefault="000F4D53" w:rsidP="000F4D53">
            <w:pPr>
              <w:spacing w:after="200"/>
              <w:rPr>
                <w:rFonts w:ascii="Arial" w:eastAsia="Arial" w:hAnsi="Arial" w:cs="Arial"/>
                <w:b/>
                <w:bCs/>
              </w:rPr>
            </w:pPr>
          </w:p>
          <w:p w14:paraId="689CA4AF" w14:textId="6CC5501E" w:rsidR="000F4D53" w:rsidRPr="00F4619C" w:rsidRDefault="000F4D53" w:rsidP="000F4D53">
            <w:pPr>
              <w:spacing w:after="200"/>
            </w:pPr>
            <w:r w:rsidRPr="00F4619C">
              <w:rPr>
                <w:rFonts w:ascii="Arial" w:eastAsia="Arial" w:hAnsi="Arial" w:cs="Arial"/>
                <w:b/>
                <w:bCs/>
              </w:rPr>
              <w:t>Session 6:</w:t>
            </w:r>
          </w:p>
          <w:p w14:paraId="765940E3" w14:textId="16794DA5" w:rsidR="000F4D53" w:rsidRPr="00F4619C" w:rsidRDefault="000F4D53" w:rsidP="009B4C79">
            <w:pPr>
              <w:spacing w:after="200"/>
            </w:pPr>
            <w:r w:rsidRPr="00F4619C">
              <w:rPr>
                <w:rFonts w:ascii="Arial" w:eastAsia="Arial" w:hAnsi="Arial" w:cs="Arial"/>
              </w:rPr>
              <w:t>Commitment to Decisions</w:t>
            </w:r>
          </w:p>
        </w:tc>
        <w:tc>
          <w:tcPr>
            <w:tcW w:w="1574" w:type="dxa"/>
            <w:tcBorders>
              <w:top w:val="single" w:sz="8" w:space="0" w:color="000000" w:themeColor="text1"/>
              <w:left w:val="single" w:sz="8" w:space="0" w:color="000000" w:themeColor="text1"/>
            </w:tcBorders>
            <w:tcMar>
              <w:top w:w="0" w:type="dxa"/>
              <w:left w:w="108" w:type="dxa"/>
              <w:bottom w:w="0" w:type="dxa"/>
              <w:right w:w="108" w:type="dxa"/>
            </w:tcMar>
            <w:hideMark/>
          </w:tcPr>
          <w:p w14:paraId="11FDAECF" w14:textId="77777777" w:rsidR="000F4D53" w:rsidRPr="00F4619C" w:rsidRDefault="000F4D53" w:rsidP="000F4D53">
            <w:pPr>
              <w:spacing w:after="200"/>
            </w:pPr>
            <w:r w:rsidRPr="00F4619C">
              <w:rPr>
                <w:rFonts w:ascii="Arial" w:eastAsia="Arial" w:hAnsi="Arial" w:cs="Arial"/>
                <w:b/>
                <w:bCs/>
              </w:rPr>
              <w:t>Session 7:</w:t>
            </w:r>
          </w:p>
          <w:p w14:paraId="278F8B46" w14:textId="77777777" w:rsidR="000F4D53" w:rsidRPr="00F4619C" w:rsidRDefault="000F4D53" w:rsidP="000F4D53">
            <w:pPr>
              <w:spacing w:after="200"/>
            </w:pPr>
            <w:r w:rsidRPr="00F4619C">
              <w:rPr>
                <w:rFonts w:ascii="Arial" w:eastAsia="Arial" w:hAnsi="Arial" w:cs="Arial"/>
              </w:rPr>
              <w:t>Accountability and Focus on Achieving Collective Results</w:t>
            </w:r>
          </w:p>
          <w:p w14:paraId="66B228C3" w14:textId="49464C01" w:rsidR="000F4D53" w:rsidRPr="00F4619C" w:rsidRDefault="000F4D53" w:rsidP="000F4D53">
            <w:pPr>
              <w:spacing w:after="200"/>
            </w:pPr>
            <w:r w:rsidRPr="00F4619C">
              <w:rPr>
                <w:rFonts w:ascii="Arial" w:eastAsia="Arial" w:hAnsi="Arial" w:cs="Arial"/>
              </w:rPr>
              <w:t xml:space="preserve"> </w:t>
            </w:r>
            <w:r w:rsidRPr="00F4619C">
              <w:rPr>
                <w:rFonts w:ascii="Arial" w:eastAsia="Arial" w:hAnsi="Arial" w:cs="Arial"/>
                <w:b/>
                <w:bCs/>
              </w:rPr>
              <w:t xml:space="preserve">Session 8: </w:t>
            </w:r>
          </w:p>
          <w:p w14:paraId="18B8E0B6" w14:textId="77777777" w:rsidR="000F4D53" w:rsidRPr="00F4619C" w:rsidRDefault="000F4D53" w:rsidP="000F4D53">
            <w:pPr>
              <w:spacing w:after="200"/>
            </w:pPr>
            <w:r w:rsidRPr="00F4619C">
              <w:rPr>
                <w:rFonts w:ascii="Arial" w:eastAsia="Arial" w:hAnsi="Arial" w:cs="Arial"/>
              </w:rPr>
              <w:t>Gratitude and One Conscious Circle</w:t>
            </w:r>
          </w:p>
        </w:tc>
      </w:tr>
    </w:tbl>
    <w:p w14:paraId="52D73C32" w14:textId="5C23D4E1" w:rsidR="00D74952" w:rsidRDefault="00D74952" w:rsidP="78F117C6">
      <w:pPr>
        <w:spacing w:after="200"/>
        <w:jc w:val="both"/>
        <w:rPr>
          <w:rFonts w:ascii="Arial" w:eastAsia="Arial" w:hAnsi="Arial" w:cs="Arial"/>
          <w:color w:val="231F20"/>
        </w:rPr>
      </w:pPr>
    </w:p>
    <w:p w14:paraId="5DAB6C7B" w14:textId="4FBFE06A" w:rsidR="00D74952" w:rsidRDefault="1AF09117" w:rsidP="78F117C6">
      <w:pPr>
        <w:spacing w:after="200"/>
        <w:jc w:val="both"/>
        <w:rPr>
          <w:rFonts w:ascii="Times New Roman" w:eastAsia="Times New Roman" w:hAnsi="Times New Roman" w:cs="Times New Roman"/>
          <w:i/>
          <w:iCs/>
          <w:color w:val="231F20"/>
        </w:rPr>
      </w:pPr>
      <w:r w:rsidRPr="54F31B63">
        <w:rPr>
          <w:rFonts w:ascii="Arial" w:eastAsia="Arial" w:hAnsi="Arial" w:cs="Arial"/>
          <w:i/>
          <w:iCs/>
          <w:color w:val="231F20"/>
        </w:rPr>
        <w:t xml:space="preserve">Refreshments and lunch will be provided during all face-to-face </w:t>
      </w:r>
      <w:proofErr w:type="spellStart"/>
      <w:r w:rsidRPr="54F31B63">
        <w:rPr>
          <w:rFonts w:ascii="Arial" w:eastAsia="Arial" w:hAnsi="Arial" w:cs="Arial"/>
          <w:i/>
          <w:iCs/>
          <w:color w:val="231F20"/>
        </w:rPr>
        <w:t>programme</w:t>
      </w:r>
      <w:proofErr w:type="spellEnd"/>
      <w:r w:rsidRPr="54F31B63">
        <w:rPr>
          <w:rFonts w:ascii="Arial" w:eastAsia="Arial" w:hAnsi="Arial" w:cs="Arial"/>
          <w:i/>
          <w:iCs/>
          <w:color w:val="231F20"/>
        </w:rPr>
        <w:t xml:space="preserve"> delivery days.</w:t>
      </w:r>
    </w:p>
    <w:p w14:paraId="1C789639" w14:textId="77777777" w:rsidR="009A305E" w:rsidRDefault="009A305E" w:rsidP="78F117C6">
      <w:pPr>
        <w:spacing w:line="360" w:lineRule="auto"/>
        <w:jc w:val="both"/>
        <w:rPr>
          <w:rFonts w:ascii="Arial" w:eastAsia="Arial" w:hAnsi="Arial" w:cs="Arial"/>
          <w:b/>
          <w:bCs/>
          <w:color w:val="231F20"/>
          <w:sz w:val="24"/>
          <w:szCs w:val="24"/>
        </w:rPr>
      </w:pPr>
    </w:p>
    <w:p w14:paraId="6687906E" w14:textId="77777777" w:rsidR="009A305E" w:rsidRDefault="009A305E" w:rsidP="78F117C6">
      <w:pPr>
        <w:spacing w:line="360" w:lineRule="auto"/>
        <w:jc w:val="both"/>
        <w:rPr>
          <w:rFonts w:ascii="Arial" w:eastAsia="Arial" w:hAnsi="Arial" w:cs="Arial"/>
          <w:b/>
          <w:bCs/>
          <w:color w:val="231F20"/>
          <w:sz w:val="24"/>
          <w:szCs w:val="24"/>
        </w:rPr>
      </w:pPr>
    </w:p>
    <w:p w14:paraId="6F4F8F95" w14:textId="77777777" w:rsidR="00346CDF" w:rsidRDefault="00346CDF" w:rsidP="78F117C6">
      <w:pPr>
        <w:spacing w:line="360" w:lineRule="auto"/>
        <w:jc w:val="both"/>
        <w:rPr>
          <w:rFonts w:ascii="Arial" w:eastAsia="Arial" w:hAnsi="Arial" w:cs="Arial"/>
          <w:b/>
          <w:bCs/>
          <w:color w:val="231F20"/>
          <w:sz w:val="24"/>
          <w:szCs w:val="24"/>
        </w:rPr>
      </w:pPr>
    </w:p>
    <w:p w14:paraId="08D03549" w14:textId="77777777" w:rsidR="00346CDF" w:rsidRDefault="00346CDF" w:rsidP="78F117C6">
      <w:pPr>
        <w:spacing w:line="360" w:lineRule="auto"/>
        <w:jc w:val="both"/>
        <w:rPr>
          <w:rFonts w:ascii="Arial" w:eastAsia="Arial" w:hAnsi="Arial" w:cs="Arial"/>
          <w:b/>
          <w:bCs/>
          <w:color w:val="231F20"/>
          <w:sz w:val="24"/>
          <w:szCs w:val="24"/>
        </w:rPr>
      </w:pPr>
    </w:p>
    <w:p w14:paraId="59C086A3" w14:textId="77777777" w:rsidR="009A305E" w:rsidRDefault="009A305E" w:rsidP="78F117C6">
      <w:pPr>
        <w:spacing w:line="360" w:lineRule="auto"/>
        <w:jc w:val="both"/>
        <w:rPr>
          <w:rFonts w:ascii="Arial" w:eastAsia="Arial" w:hAnsi="Arial" w:cs="Arial"/>
          <w:b/>
          <w:bCs/>
          <w:color w:val="231F20"/>
          <w:sz w:val="24"/>
          <w:szCs w:val="24"/>
        </w:rPr>
      </w:pPr>
    </w:p>
    <w:p w14:paraId="68776768" w14:textId="79BCC438" w:rsidR="76CF756C" w:rsidRDefault="76CF756C" w:rsidP="78F117C6">
      <w:pPr>
        <w:spacing w:line="360" w:lineRule="auto"/>
        <w:jc w:val="both"/>
        <w:rPr>
          <w:rFonts w:ascii="Arial" w:eastAsia="Arial" w:hAnsi="Arial" w:cs="Arial"/>
          <w:color w:val="231F20"/>
          <w:sz w:val="24"/>
          <w:szCs w:val="24"/>
        </w:rPr>
      </w:pPr>
      <w:proofErr w:type="spellStart"/>
      <w:r w:rsidRPr="78F117C6">
        <w:rPr>
          <w:rFonts w:ascii="Arial" w:eastAsia="Arial" w:hAnsi="Arial" w:cs="Arial"/>
          <w:b/>
          <w:bCs/>
          <w:color w:val="231F20"/>
          <w:sz w:val="24"/>
          <w:szCs w:val="24"/>
        </w:rPr>
        <w:t>Programme</w:t>
      </w:r>
      <w:proofErr w:type="spellEnd"/>
      <w:r w:rsidRPr="78F117C6">
        <w:rPr>
          <w:rFonts w:ascii="Arial" w:eastAsia="Arial" w:hAnsi="Arial" w:cs="Arial"/>
          <w:b/>
          <w:bCs/>
          <w:color w:val="231F20"/>
          <w:sz w:val="24"/>
          <w:szCs w:val="24"/>
        </w:rPr>
        <w:t xml:space="preserve"> commitment </w:t>
      </w:r>
    </w:p>
    <w:p w14:paraId="7098BABE" w14:textId="52F7D049" w:rsidR="1D5F6716" w:rsidRDefault="1D5F6716" w:rsidP="78F117C6">
      <w:pPr>
        <w:spacing w:after="200"/>
        <w:jc w:val="both"/>
      </w:pPr>
      <w:r w:rsidRPr="66C1E982">
        <w:rPr>
          <w:rFonts w:ascii="Arial" w:eastAsia="Arial" w:hAnsi="Arial" w:cs="Arial"/>
          <w:color w:val="231F20"/>
        </w:rPr>
        <w:t xml:space="preserve">It is imperative for all participants to </w:t>
      </w:r>
      <w:r w:rsidRPr="66C1E982">
        <w:rPr>
          <w:rFonts w:ascii="Arial" w:eastAsia="Arial" w:hAnsi="Arial" w:cs="Arial"/>
          <w:b/>
          <w:bCs/>
          <w:color w:val="231F20"/>
        </w:rPr>
        <w:t xml:space="preserve">fully engage in the </w:t>
      </w:r>
      <w:proofErr w:type="spellStart"/>
      <w:r w:rsidRPr="66C1E982">
        <w:rPr>
          <w:rFonts w:ascii="Arial" w:eastAsia="Arial" w:hAnsi="Arial" w:cs="Arial"/>
          <w:b/>
          <w:bCs/>
          <w:color w:val="231F20"/>
        </w:rPr>
        <w:t>programme</w:t>
      </w:r>
      <w:proofErr w:type="spellEnd"/>
      <w:r w:rsidRPr="66C1E982">
        <w:rPr>
          <w:rFonts w:ascii="Arial" w:eastAsia="Arial" w:hAnsi="Arial" w:cs="Arial"/>
          <w:color w:val="231F20"/>
        </w:rPr>
        <w:t xml:space="preserve"> to include sharing workplace relationship experiences and being an authentic, inclusive, and compassionate leader. </w:t>
      </w:r>
    </w:p>
    <w:p w14:paraId="04B512A9" w14:textId="51DA3CC7" w:rsidR="1D5F6716" w:rsidRDefault="1D5F6716" w:rsidP="78F117C6">
      <w:pPr>
        <w:spacing w:after="200"/>
        <w:jc w:val="both"/>
      </w:pPr>
      <w:r w:rsidRPr="78F117C6">
        <w:rPr>
          <w:rFonts w:ascii="Arial" w:eastAsia="Arial" w:hAnsi="Arial" w:cs="Arial"/>
          <w:color w:val="231F20"/>
        </w:rPr>
        <w:t xml:space="preserve">As part of your application, you will be </w:t>
      </w:r>
      <w:r w:rsidRPr="78F117C6">
        <w:rPr>
          <w:rFonts w:ascii="Arial" w:eastAsia="Arial" w:hAnsi="Arial" w:cs="Arial"/>
          <w:b/>
          <w:bCs/>
          <w:color w:val="231F20"/>
        </w:rPr>
        <w:t>asked to identify a simple quality improvement</w:t>
      </w:r>
      <w:r w:rsidR="00214AD6">
        <w:rPr>
          <w:rFonts w:ascii="Arial" w:eastAsia="Arial" w:hAnsi="Arial" w:cs="Arial"/>
          <w:b/>
          <w:bCs/>
          <w:color w:val="231F20"/>
        </w:rPr>
        <w:t xml:space="preserve"> (QI)</w:t>
      </w:r>
      <w:r w:rsidRPr="78F117C6">
        <w:rPr>
          <w:rFonts w:ascii="Arial" w:eastAsia="Arial" w:hAnsi="Arial" w:cs="Arial"/>
          <w:b/>
          <w:bCs/>
          <w:color w:val="231F20"/>
        </w:rPr>
        <w:t xml:space="preserve"> idea</w:t>
      </w:r>
      <w:r w:rsidRPr="78F117C6">
        <w:rPr>
          <w:rFonts w:ascii="Arial" w:eastAsia="Arial" w:hAnsi="Arial" w:cs="Arial"/>
          <w:color w:val="231F20"/>
        </w:rPr>
        <w:t xml:space="preserve"> that you will develop through the course of this </w:t>
      </w:r>
      <w:proofErr w:type="spellStart"/>
      <w:r w:rsidRPr="78F117C6">
        <w:rPr>
          <w:rFonts w:ascii="Arial" w:eastAsia="Arial" w:hAnsi="Arial" w:cs="Arial"/>
          <w:color w:val="231F20"/>
        </w:rPr>
        <w:t>programme</w:t>
      </w:r>
      <w:proofErr w:type="spellEnd"/>
      <w:r w:rsidRPr="78F117C6">
        <w:rPr>
          <w:rFonts w:ascii="Arial" w:eastAsia="Arial" w:hAnsi="Arial" w:cs="Arial"/>
          <w:color w:val="231F20"/>
        </w:rPr>
        <w:t xml:space="preserve">. You will need to speak with your line manager about your idea so they can support you to develop this in your clinical area. You may wish to look at </w:t>
      </w:r>
      <w:r w:rsidRPr="78F117C6">
        <w:rPr>
          <w:rFonts w:ascii="Arial" w:eastAsia="Arial" w:hAnsi="Arial" w:cs="Arial"/>
        </w:rPr>
        <w:t>a change in practice/</w:t>
      </w:r>
      <w:proofErr w:type="spellStart"/>
      <w:r w:rsidRPr="78F117C6">
        <w:rPr>
          <w:rFonts w:ascii="Arial" w:eastAsia="Arial" w:hAnsi="Arial" w:cs="Arial"/>
        </w:rPr>
        <w:t>behaviour</w:t>
      </w:r>
      <w:proofErr w:type="spellEnd"/>
      <w:r w:rsidRPr="78F117C6">
        <w:rPr>
          <w:rFonts w:ascii="Arial" w:eastAsia="Arial" w:hAnsi="Arial" w:cs="Arial"/>
        </w:rPr>
        <w:t>/policy in your clinical area which may enhance culture/safety/quality in the workplace.</w:t>
      </w:r>
    </w:p>
    <w:p w14:paraId="54628E2E" w14:textId="5CD5C97B" w:rsidR="76CF756C" w:rsidRDefault="76CF756C" w:rsidP="78F117C6">
      <w:pPr>
        <w:spacing w:line="360" w:lineRule="auto"/>
        <w:jc w:val="both"/>
        <w:rPr>
          <w:rFonts w:ascii="Arial" w:eastAsia="Arial" w:hAnsi="Arial" w:cs="Arial"/>
          <w:color w:val="231F20"/>
        </w:rPr>
      </w:pPr>
      <w:r w:rsidRPr="78F117C6">
        <w:rPr>
          <w:rFonts w:ascii="Arial" w:eastAsia="Arial" w:hAnsi="Arial" w:cs="Arial"/>
          <w:b/>
          <w:bCs/>
          <w:color w:val="000000" w:themeColor="text1"/>
        </w:rPr>
        <w:t>Four weeks</w:t>
      </w:r>
      <w:r w:rsidRPr="78F117C6">
        <w:rPr>
          <w:rFonts w:ascii="Arial" w:eastAsia="Arial" w:hAnsi="Arial" w:cs="Arial"/>
          <w:color w:val="000000" w:themeColor="text1"/>
        </w:rPr>
        <w:t xml:space="preserve"> </w:t>
      </w:r>
      <w:r w:rsidRPr="78F117C6">
        <w:rPr>
          <w:rFonts w:ascii="Arial" w:eastAsia="Arial" w:hAnsi="Arial" w:cs="Arial"/>
          <w:color w:val="231F20"/>
        </w:rPr>
        <w:t xml:space="preserve">prior to day 1 of the </w:t>
      </w:r>
      <w:proofErr w:type="spellStart"/>
      <w:r w:rsidRPr="78F117C6">
        <w:rPr>
          <w:rFonts w:ascii="Arial" w:eastAsia="Arial" w:hAnsi="Arial" w:cs="Arial"/>
          <w:color w:val="231F20"/>
        </w:rPr>
        <w:t>programme</w:t>
      </w:r>
      <w:proofErr w:type="spellEnd"/>
      <w:r w:rsidRPr="78F117C6">
        <w:rPr>
          <w:rFonts w:ascii="Arial" w:eastAsia="Arial" w:hAnsi="Arial" w:cs="Arial"/>
          <w:color w:val="231F20"/>
        </w:rPr>
        <w:t xml:space="preserve"> there is an expectation for each midwife to:</w:t>
      </w:r>
    </w:p>
    <w:p w14:paraId="095DBD35" w14:textId="6F603990" w:rsidR="76CF756C" w:rsidRDefault="76CF756C" w:rsidP="78F117C6">
      <w:pPr>
        <w:pStyle w:val="ListParagraph"/>
        <w:numPr>
          <w:ilvl w:val="0"/>
          <w:numId w:val="7"/>
        </w:numPr>
        <w:spacing w:line="360" w:lineRule="auto"/>
        <w:jc w:val="both"/>
        <w:rPr>
          <w:rFonts w:ascii="Arial" w:eastAsia="Arial" w:hAnsi="Arial" w:cs="Arial"/>
          <w:color w:val="231F20"/>
        </w:rPr>
      </w:pPr>
      <w:r w:rsidRPr="78F117C6">
        <w:rPr>
          <w:rFonts w:ascii="Arial" w:eastAsia="Arial" w:hAnsi="Arial" w:cs="Arial"/>
          <w:color w:val="231F20"/>
        </w:rPr>
        <w:t xml:space="preserve">Complete the Everything </w:t>
      </w:r>
      <w:proofErr w:type="spellStart"/>
      <w:r w:rsidRPr="78F117C6">
        <w:rPr>
          <w:rFonts w:ascii="Arial" w:eastAsia="Arial" w:hAnsi="Arial" w:cs="Arial"/>
          <w:color w:val="231F20"/>
        </w:rPr>
        <w:t>DiSC</w:t>
      </w:r>
      <w:proofErr w:type="spellEnd"/>
      <w:r w:rsidRPr="78F117C6">
        <w:rPr>
          <w:color w:val="000000" w:themeColor="text1"/>
          <w:lang w:val="en-GB"/>
        </w:rPr>
        <w:t>®</w:t>
      </w:r>
      <w:r w:rsidRPr="78F117C6">
        <w:rPr>
          <w:rFonts w:ascii="Arial" w:eastAsia="Arial" w:hAnsi="Arial" w:cs="Arial"/>
          <w:color w:val="231F20"/>
        </w:rPr>
        <w:t xml:space="preserve"> Workplace Assessment Profile.</w:t>
      </w:r>
      <w:r w:rsidR="2F91D186" w:rsidRPr="78F117C6">
        <w:rPr>
          <w:rFonts w:ascii="Arial" w:eastAsia="Arial" w:hAnsi="Arial" w:cs="Arial"/>
          <w:color w:val="231F20"/>
        </w:rPr>
        <w:t xml:space="preserve"> </w:t>
      </w:r>
      <w:r w:rsidR="2F7044BE" w:rsidRPr="78F117C6">
        <w:rPr>
          <w:rFonts w:ascii="Arial" w:eastAsia="Arial" w:hAnsi="Arial" w:cs="Arial"/>
          <w:color w:val="231F20"/>
        </w:rPr>
        <w:t xml:space="preserve"> It will take 30-60 minutes to complete.</w:t>
      </w:r>
    </w:p>
    <w:p w14:paraId="63E559BA" w14:textId="49FA0371" w:rsidR="76CF756C" w:rsidRDefault="76CF756C" w:rsidP="78F117C6">
      <w:pPr>
        <w:pStyle w:val="ListParagraph"/>
        <w:numPr>
          <w:ilvl w:val="0"/>
          <w:numId w:val="7"/>
        </w:numPr>
        <w:spacing w:line="360" w:lineRule="auto"/>
        <w:jc w:val="both"/>
        <w:rPr>
          <w:rFonts w:ascii="Arial" w:eastAsia="Arial" w:hAnsi="Arial" w:cs="Arial"/>
          <w:color w:val="231F20"/>
        </w:rPr>
      </w:pPr>
      <w:r w:rsidRPr="78F117C6">
        <w:rPr>
          <w:rFonts w:ascii="Arial" w:eastAsia="Arial" w:hAnsi="Arial" w:cs="Arial"/>
          <w:color w:val="231F20"/>
        </w:rPr>
        <w:t>Complete a learning needs survey</w:t>
      </w:r>
      <w:r w:rsidR="68545275" w:rsidRPr="78F117C6">
        <w:rPr>
          <w:rFonts w:ascii="Arial" w:eastAsia="Arial" w:hAnsi="Arial" w:cs="Arial"/>
          <w:color w:val="231F20"/>
        </w:rPr>
        <w:t>.</w:t>
      </w:r>
      <w:r w:rsidR="6B0A8812" w:rsidRPr="78F117C6">
        <w:rPr>
          <w:rFonts w:ascii="Arial" w:eastAsia="Arial" w:hAnsi="Arial" w:cs="Arial"/>
          <w:color w:val="231F20"/>
        </w:rPr>
        <w:t xml:space="preserve"> It should take no more than 10-15 minutes to complete</w:t>
      </w:r>
      <w:r w:rsidR="009A305E">
        <w:rPr>
          <w:rFonts w:ascii="Arial" w:eastAsia="Arial" w:hAnsi="Arial" w:cs="Arial"/>
          <w:color w:val="231F20"/>
        </w:rPr>
        <w:t>.</w:t>
      </w:r>
    </w:p>
    <w:p w14:paraId="4542B5E0" w14:textId="1298597B" w:rsidR="009A305E" w:rsidRDefault="009A305E" w:rsidP="78F117C6">
      <w:pPr>
        <w:pStyle w:val="ListParagraph"/>
        <w:numPr>
          <w:ilvl w:val="0"/>
          <w:numId w:val="7"/>
        </w:numPr>
        <w:spacing w:line="360" w:lineRule="auto"/>
        <w:jc w:val="both"/>
        <w:rPr>
          <w:rFonts w:ascii="Arial" w:eastAsia="Arial" w:hAnsi="Arial" w:cs="Arial"/>
          <w:color w:val="231F20"/>
        </w:rPr>
      </w:pPr>
      <w:r>
        <w:rPr>
          <w:rFonts w:ascii="Arial" w:eastAsia="Arial" w:hAnsi="Arial" w:cs="Arial"/>
          <w:color w:val="231F20"/>
        </w:rPr>
        <w:t xml:space="preserve">Complete a short survey regarding </w:t>
      </w:r>
      <w:r w:rsidR="00142E80">
        <w:rPr>
          <w:rFonts w:ascii="Arial" w:eastAsia="Arial" w:hAnsi="Arial" w:cs="Arial"/>
          <w:color w:val="231F20"/>
        </w:rPr>
        <w:t>an allergies or dietary requirements you may need.</w:t>
      </w:r>
    </w:p>
    <w:p w14:paraId="61424FCE" w14:textId="2F6DADA6" w:rsidR="78F117C6" w:rsidRDefault="78F117C6" w:rsidP="78F117C6">
      <w:pPr>
        <w:spacing w:line="360" w:lineRule="auto"/>
        <w:ind w:left="720"/>
        <w:jc w:val="both"/>
        <w:rPr>
          <w:rFonts w:ascii="Arial" w:eastAsia="Arial" w:hAnsi="Arial" w:cs="Arial"/>
          <w:color w:val="231F20"/>
        </w:rPr>
      </w:pPr>
    </w:p>
    <w:p w14:paraId="7DD80AB3" w14:textId="2AC8E3F9" w:rsidR="76CF756C" w:rsidRDefault="76CF756C" w:rsidP="78F117C6">
      <w:pPr>
        <w:spacing w:line="360" w:lineRule="auto"/>
        <w:jc w:val="both"/>
        <w:rPr>
          <w:rFonts w:ascii="Arial" w:eastAsia="Arial" w:hAnsi="Arial" w:cs="Arial"/>
          <w:color w:val="000000" w:themeColor="text1"/>
        </w:rPr>
      </w:pPr>
      <w:r w:rsidRPr="78F117C6">
        <w:rPr>
          <w:rFonts w:ascii="Arial" w:eastAsia="Arial" w:hAnsi="Arial" w:cs="Arial"/>
          <w:b/>
          <w:bCs/>
          <w:color w:val="000000" w:themeColor="text1"/>
          <w:lang w:val="en-GB"/>
        </w:rPr>
        <w:t>Two weeks</w:t>
      </w:r>
      <w:r w:rsidRPr="78F117C6">
        <w:rPr>
          <w:rFonts w:ascii="Arial" w:eastAsia="Arial" w:hAnsi="Arial" w:cs="Arial"/>
          <w:color w:val="000000" w:themeColor="text1"/>
          <w:lang w:val="en-GB"/>
        </w:rPr>
        <w:t xml:space="preserve"> prior to day 1 of the programme </w:t>
      </w:r>
      <w:r w:rsidR="50C3910F" w:rsidRPr="78F117C6">
        <w:rPr>
          <w:rFonts w:ascii="Arial" w:eastAsia="Arial" w:hAnsi="Arial" w:cs="Arial"/>
          <w:color w:val="000000" w:themeColor="text1"/>
          <w:lang w:val="en-GB"/>
        </w:rPr>
        <w:t>it is expected that you will</w:t>
      </w:r>
      <w:r w:rsidRPr="78F117C6">
        <w:rPr>
          <w:rFonts w:ascii="Arial" w:eastAsia="Arial" w:hAnsi="Arial" w:cs="Arial"/>
          <w:color w:val="000000" w:themeColor="text1"/>
          <w:lang w:val="en-GB"/>
        </w:rPr>
        <w:t>:</w:t>
      </w:r>
    </w:p>
    <w:p w14:paraId="57547F16" w14:textId="6D248250" w:rsidR="76CF756C" w:rsidRDefault="76CF756C" w:rsidP="78F117C6">
      <w:pPr>
        <w:pStyle w:val="ListParagraph"/>
        <w:numPr>
          <w:ilvl w:val="0"/>
          <w:numId w:val="4"/>
        </w:numPr>
        <w:spacing w:line="360" w:lineRule="auto"/>
        <w:jc w:val="both"/>
        <w:rPr>
          <w:rFonts w:ascii="Arial" w:eastAsia="Arial" w:hAnsi="Arial" w:cs="Arial"/>
          <w:color w:val="231F20"/>
        </w:rPr>
      </w:pPr>
      <w:r w:rsidRPr="78F117C6">
        <w:rPr>
          <w:rFonts w:ascii="Arial" w:eastAsia="Arial" w:hAnsi="Arial" w:cs="Arial"/>
          <w:color w:val="231F20"/>
        </w:rPr>
        <w:t>Sign up to the RCM i-</w:t>
      </w:r>
      <w:r w:rsidR="00B16E96">
        <w:rPr>
          <w:rFonts w:ascii="Arial" w:eastAsia="Arial" w:hAnsi="Arial" w:cs="Arial"/>
          <w:color w:val="231F20"/>
        </w:rPr>
        <w:t>l</w:t>
      </w:r>
      <w:r w:rsidRPr="78F117C6">
        <w:rPr>
          <w:rFonts w:ascii="Arial" w:eastAsia="Arial" w:hAnsi="Arial" w:cs="Arial"/>
          <w:color w:val="231F20"/>
        </w:rPr>
        <w:t>earn platform.</w:t>
      </w:r>
      <w:r w:rsidR="3C5EFE4E" w:rsidRPr="78F117C6">
        <w:rPr>
          <w:rFonts w:ascii="Arial" w:eastAsia="Arial" w:hAnsi="Arial" w:cs="Arial"/>
          <w:color w:val="231F20"/>
        </w:rPr>
        <w:t xml:space="preserve"> </w:t>
      </w:r>
    </w:p>
    <w:p w14:paraId="20F99229" w14:textId="46E8F0EA" w:rsidR="76CF756C" w:rsidRDefault="76CF756C" w:rsidP="78F117C6">
      <w:pPr>
        <w:pStyle w:val="ListParagraph"/>
        <w:numPr>
          <w:ilvl w:val="0"/>
          <w:numId w:val="4"/>
        </w:numPr>
        <w:spacing w:line="360" w:lineRule="auto"/>
        <w:jc w:val="both"/>
        <w:rPr>
          <w:rFonts w:ascii="Arial" w:eastAsia="Arial" w:hAnsi="Arial" w:cs="Arial"/>
          <w:color w:val="231F20"/>
        </w:rPr>
      </w:pPr>
      <w:r w:rsidRPr="78F117C6">
        <w:rPr>
          <w:rFonts w:ascii="Arial" w:eastAsia="Arial" w:hAnsi="Arial" w:cs="Arial"/>
          <w:color w:val="231F20"/>
        </w:rPr>
        <w:t>Watch pre-</w:t>
      </w:r>
      <w:proofErr w:type="spellStart"/>
      <w:r w:rsidRPr="78F117C6">
        <w:rPr>
          <w:rFonts w:ascii="Arial" w:eastAsia="Arial" w:hAnsi="Arial" w:cs="Arial"/>
          <w:color w:val="231F20"/>
        </w:rPr>
        <w:t>programme</w:t>
      </w:r>
      <w:proofErr w:type="spellEnd"/>
      <w:r w:rsidRPr="78F117C6">
        <w:rPr>
          <w:rFonts w:ascii="Arial" w:eastAsia="Arial" w:hAnsi="Arial" w:cs="Arial"/>
          <w:color w:val="231F20"/>
        </w:rPr>
        <w:t xml:space="preserve"> videos and read resources uploaded for each day/session.</w:t>
      </w:r>
    </w:p>
    <w:p w14:paraId="7D9FF683" w14:textId="439B0015" w:rsidR="78F117C6" w:rsidRDefault="78F117C6" w:rsidP="78F117C6">
      <w:pPr>
        <w:spacing w:line="360" w:lineRule="auto"/>
        <w:jc w:val="both"/>
        <w:rPr>
          <w:color w:val="231F20"/>
        </w:rPr>
      </w:pPr>
    </w:p>
    <w:p w14:paraId="479E2A51" w14:textId="11232051" w:rsidR="76CF756C" w:rsidRDefault="76CF756C" w:rsidP="78F117C6">
      <w:pPr>
        <w:spacing w:line="360" w:lineRule="auto"/>
        <w:jc w:val="both"/>
        <w:rPr>
          <w:rFonts w:ascii="Arial" w:eastAsia="Arial" w:hAnsi="Arial" w:cs="Arial"/>
          <w:color w:val="231F20"/>
        </w:rPr>
      </w:pPr>
      <w:r w:rsidRPr="78F117C6">
        <w:rPr>
          <w:rFonts w:ascii="Arial" w:eastAsia="Arial" w:hAnsi="Arial" w:cs="Arial"/>
          <w:b/>
          <w:bCs/>
          <w:color w:val="231F20"/>
        </w:rPr>
        <w:t xml:space="preserve">Prior to each </w:t>
      </w:r>
      <w:proofErr w:type="spellStart"/>
      <w:r w:rsidRPr="78F117C6">
        <w:rPr>
          <w:rFonts w:ascii="Arial" w:eastAsia="Arial" w:hAnsi="Arial" w:cs="Arial"/>
          <w:b/>
          <w:bCs/>
          <w:color w:val="231F20"/>
        </w:rPr>
        <w:t>programme</w:t>
      </w:r>
      <w:proofErr w:type="spellEnd"/>
      <w:r w:rsidRPr="78F117C6">
        <w:rPr>
          <w:rFonts w:ascii="Arial" w:eastAsia="Arial" w:hAnsi="Arial" w:cs="Arial"/>
          <w:b/>
          <w:bCs/>
          <w:color w:val="231F20"/>
        </w:rPr>
        <w:t xml:space="preserve"> day/session</w:t>
      </w:r>
      <w:r w:rsidRPr="78F117C6">
        <w:rPr>
          <w:rFonts w:ascii="Arial" w:eastAsia="Arial" w:hAnsi="Arial" w:cs="Arial"/>
          <w:color w:val="231F20"/>
        </w:rPr>
        <w:t xml:space="preserve"> there is an expectation for each midwife to:</w:t>
      </w:r>
    </w:p>
    <w:p w14:paraId="557510C0" w14:textId="3700586E" w:rsidR="76CF756C" w:rsidRDefault="76CF756C" w:rsidP="78F117C6">
      <w:pPr>
        <w:pStyle w:val="ListParagraph"/>
        <w:numPr>
          <w:ilvl w:val="0"/>
          <w:numId w:val="1"/>
        </w:numPr>
        <w:spacing w:line="360" w:lineRule="auto"/>
        <w:jc w:val="both"/>
        <w:rPr>
          <w:rFonts w:ascii="Arial" w:eastAsia="Arial" w:hAnsi="Arial" w:cs="Arial"/>
          <w:color w:val="231F20"/>
        </w:rPr>
      </w:pPr>
      <w:r w:rsidRPr="78F117C6">
        <w:rPr>
          <w:rFonts w:ascii="Arial" w:eastAsia="Arial" w:hAnsi="Arial" w:cs="Arial"/>
          <w:color w:val="231F20"/>
        </w:rPr>
        <w:t>Visit the RCM i</w:t>
      </w:r>
      <w:r w:rsidR="00B16E96">
        <w:rPr>
          <w:rFonts w:ascii="Arial" w:eastAsia="Arial" w:hAnsi="Arial" w:cs="Arial"/>
          <w:color w:val="231F20"/>
        </w:rPr>
        <w:t>-l</w:t>
      </w:r>
      <w:r w:rsidRPr="78F117C6">
        <w:rPr>
          <w:rFonts w:ascii="Arial" w:eastAsia="Arial" w:hAnsi="Arial" w:cs="Arial"/>
          <w:color w:val="231F20"/>
        </w:rPr>
        <w:t xml:space="preserve">earn platform to read/access useful resources in time to fully participate in the </w:t>
      </w:r>
      <w:proofErr w:type="spellStart"/>
      <w:r w:rsidRPr="78F117C6">
        <w:rPr>
          <w:rFonts w:ascii="Arial" w:eastAsia="Arial" w:hAnsi="Arial" w:cs="Arial"/>
          <w:color w:val="231F20"/>
        </w:rPr>
        <w:t>programme</w:t>
      </w:r>
      <w:proofErr w:type="spellEnd"/>
      <w:r w:rsidR="00A267A4">
        <w:rPr>
          <w:rFonts w:ascii="Arial" w:eastAsia="Arial" w:hAnsi="Arial" w:cs="Arial"/>
          <w:color w:val="231F20"/>
        </w:rPr>
        <w:t>.</w:t>
      </w:r>
    </w:p>
    <w:p w14:paraId="1D93040D" w14:textId="7384CF26" w:rsidR="78F117C6" w:rsidRDefault="78F117C6" w:rsidP="78F117C6">
      <w:pPr>
        <w:spacing w:line="360" w:lineRule="auto"/>
        <w:jc w:val="both"/>
        <w:rPr>
          <w:rFonts w:ascii="Arial" w:eastAsia="Arial" w:hAnsi="Arial" w:cs="Arial"/>
          <w:color w:val="231F20"/>
        </w:rPr>
      </w:pPr>
    </w:p>
    <w:p w14:paraId="774D78AA" w14:textId="0B970650" w:rsidR="18FB3B4A" w:rsidRDefault="18FB3B4A" w:rsidP="78F117C6">
      <w:pPr>
        <w:spacing w:line="360" w:lineRule="auto"/>
        <w:jc w:val="both"/>
        <w:rPr>
          <w:rFonts w:ascii="Arial" w:eastAsia="Arial" w:hAnsi="Arial" w:cs="Arial"/>
          <w:color w:val="231F20"/>
        </w:rPr>
      </w:pPr>
      <w:r w:rsidRPr="78F117C6">
        <w:rPr>
          <w:rFonts w:ascii="Arial" w:eastAsia="Arial" w:hAnsi="Arial" w:cs="Arial"/>
          <w:color w:val="231F20"/>
        </w:rPr>
        <w:t xml:space="preserve">A link for all of the above will be sent to you when your place on the </w:t>
      </w:r>
      <w:proofErr w:type="spellStart"/>
      <w:r w:rsidRPr="78F117C6">
        <w:rPr>
          <w:rFonts w:ascii="Arial" w:eastAsia="Arial" w:hAnsi="Arial" w:cs="Arial"/>
          <w:color w:val="231F20"/>
        </w:rPr>
        <w:t>programme</w:t>
      </w:r>
      <w:proofErr w:type="spellEnd"/>
      <w:r w:rsidRPr="78F117C6">
        <w:rPr>
          <w:rFonts w:ascii="Arial" w:eastAsia="Arial" w:hAnsi="Arial" w:cs="Arial"/>
          <w:color w:val="231F20"/>
        </w:rPr>
        <w:t xml:space="preserve"> is confirmed.</w:t>
      </w:r>
    </w:p>
    <w:p w14:paraId="7D4371C3" w14:textId="35723CF9" w:rsidR="78F117C6" w:rsidRDefault="78F117C6" w:rsidP="78F117C6">
      <w:pPr>
        <w:spacing w:line="360" w:lineRule="auto"/>
        <w:jc w:val="both"/>
        <w:rPr>
          <w:rFonts w:ascii="Arial" w:eastAsia="Arial" w:hAnsi="Arial" w:cs="Arial"/>
          <w:color w:val="231F20"/>
        </w:rPr>
      </w:pPr>
    </w:p>
    <w:p w14:paraId="45405354" w14:textId="1EAF5C0D" w:rsidR="7B03E37F" w:rsidRDefault="7B03E37F" w:rsidP="78F117C6">
      <w:pPr>
        <w:spacing w:line="360" w:lineRule="auto"/>
        <w:jc w:val="both"/>
        <w:rPr>
          <w:rFonts w:ascii="Arial" w:eastAsia="Arial" w:hAnsi="Arial" w:cs="Arial"/>
        </w:rPr>
      </w:pPr>
      <w:r w:rsidRPr="78F117C6">
        <w:rPr>
          <w:rFonts w:ascii="Arial" w:eastAsia="Arial" w:hAnsi="Arial" w:cs="Arial"/>
          <w:color w:val="231F20"/>
        </w:rPr>
        <w:t xml:space="preserve">Protected time is required to complete the above expectations of the </w:t>
      </w:r>
      <w:proofErr w:type="spellStart"/>
      <w:r w:rsidRPr="78F117C6">
        <w:rPr>
          <w:rFonts w:ascii="Arial" w:eastAsia="Arial" w:hAnsi="Arial" w:cs="Arial"/>
          <w:color w:val="231F20"/>
        </w:rPr>
        <w:t>programme</w:t>
      </w:r>
      <w:proofErr w:type="spellEnd"/>
      <w:r w:rsidRPr="78F117C6">
        <w:rPr>
          <w:rFonts w:ascii="Arial" w:eastAsia="Arial" w:hAnsi="Arial" w:cs="Arial"/>
          <w:color w:val="231F20"/>
        </w:rPr>
        <w:t xml:space="preserve"> and to effectively </w:t>
      </w:r>
      <w:r w:rsidR="39A8C8B1" w:rsidRPr="78F117C6">
        <w:rPr>
          <w:rFonts w:ascii="Arial" w:eastAsia="Arial" w:hAnsi="Arial" w:cs="Arial"/>
          <w:color w:val="231F20"/>
        </w:rPr>
        <w:t>develop and implement a quality improvement project</w:t>
      </w:r>
      <w:r w:rsidR="28ED8DFB" w:rsidRPr="78F117C6">
        <w:rPr>
          <w:rFonts w:ascii="Arial" w:eastAsia="Arial" w:hAnsi="Arial" w:cs="Arial"/>
          <w:color w:val="231F20"/>
        </w:rPr>
        <w:t xml:space="preserve"> in your work area</w:t>
      </w:r>
      <w:r w:rsidR="39A8C8B1" w:rsidRPr="78F117C6">
        <w:rPr>
          <w:rFonts w:ascii="Arial" w:eastAsia="Arial" w:hAnsi="Arial" w:cs="Arial"/>
          <w:color w:val="231F20"/>
        </w:rPr>
        <w:t xml:space="preserve">. </w:t>
      </w:r>
      <w:r w:rsidR="32480723" w:rsidRPr="78F117C6">
        <w:rPr>
          <w:rFonts w:ascii="Arial" w:eastAsia="Arial" w:hAnsi="Arial" w:cs="Arial"/>
        </w:rPr>
        <w:t xml:space="preserve">Once you have completed the </w:t>
      </w:r>
      <w:proofErr w:type="spellStart"/>
      <w:r w:rsidR="32480723" w:rsidRPr="78F117C6">
        <w:rPr>
          <w:rFonts w:ascii="Arial" w:eastAsia="Arial" w:hAnsi="Arial" w:cs="Arial"/>
        </w:rPr>
        <w:t>programme</w:t>
      </w:r>
      <w:proofErr w:type="spellEnd"/>
      <w:r w:rsidR="32480723" w:rsidRPr="78F117C6">
        <w:rPr>
          <w:rFonts w:ascii="Arial" w:eastAsia="Arial" w:hAnsi="Arial" w:cs="Arial"/>
        </w:rPr>
        <w:t>, the RCM will support opportunities to showcase your work at RCM events or publications. There will be support from the RCM team to help you with this</w:t>
      </w:r>
      <w:r w:rsidR="2443020A" w:rsidRPr="78F117C6">
        <w:rPr>
          <w:rFonts w:ascii="Arial" w:eastAsia="Arial" w:hAnsi="Arial" w:cs="Arial"/>
        </w:rPr>
        <w:t>, should you wish to showcase your project.</w:t>
      </w:r>
    </w:p>
    <w:p w14:paraId="078923D5" w14:textId="60058AFC" w:rsidR="78F117C6" w:rsidRDefault="78F117C6" w:rsidP="78F117C6">
      <w:pPr>
        <w:spacing w:line="360" w:lineRule="auto"/>
        <w:jc w:val="both"/>
        <w:rPr>
          <w:rFonts w:ascii="Arial" w:eastAsia="Arial" w:hAnsi="Arial" w:cs="Arial"/>
          <w:b/>
          <w:bCs/>
          <w:color w:val="231F20"/>
          <w:sz w:val="24"/>
          <w:szCs w:val="24"/>
        </w:rPr>
      </w:pPr>
    </w:p>
    <w:p w14:paraId="45BC09AB" w14:textId="234D50E0" w:rsidR="76CF756C" w:rsidRDefault="76CF756C" w:rsidP="78F117C6">
      <w:pPr>
        <w:spacing w:line="360" w:lineRule="auto"/>
        <w:jc w:val="both"/>
        <w:rPr>
          <w:rFonts w:ascii="Arial" w:eastAsia="Arial" w:hAnsi="Arial" w:cs="Arial"/>
          <w:color w:val="231F20"/>
          <w:sz w:val="24"/>
          <w:szCs w:val="24"/>
        </w:rPr>
      </w:pPr>
      <w:r w:rsidRPr="78F117C6">
        <w:rPr>
          <w:rFonts w:ascii="Arial" w:eastAsia="Arial" w:hAnsi="Arial" w:cs="Arial"/>
          <w:b/>
          <w:bCs/>
          <w:color w:val="231F20"/>
          <w:sz w:val="24"/>
          <w:szCs w:val="24"/>
        </w:rPr>
        <w:t>Are there any considerations I should consider before applying for a place?</w:t>
      </w:r>
    </w:p>
    <w:p w14:paraId="6545C64B" w14:textId="0FF9B13D" w:rsidR="76CF756C" w:rsidRDefault="76CF756C" w:rsidP="78F117C6">
      <w:pPr>
        <w:spacing w:line="360" w:lineRule="auto"/>
        <w:jc w:val="both"/>
        <w:rPr>
          <w:rFonts w:ascii="Arial" w:eastAsia="Arial" w:hAnsi="Arial" w:cs="Arial"/>
          <w:color w:val="231F20"/>
        </w:rPr>
      </w:pPr>
      <w:r w:rsidRPr="78F117C6">
        <w:rPr>
          <w:rFonts w:ascii="Arial" w:eastAsia="Arial" w:hAnsi="Arial" w:cs="Arial"/>
          <w:color w:val="231F20"/>
        </w:rPr>
        <w:t xml:space="preserve">It is imperative for you to speak with your line managers about the </w:t>
      </w:r>
      <w:proofErr w:type="spellStart"/>
      <w:r w:rsidRPr="78F117C6">
        <w:rPr>
          <w:rFonts w:ascii="Arial" w:eastAsia="Arial" w:hAnsi="Arial" w:cs="Arial"/>
          <w:color w:val="231F20"/>
        </w:rPr>
        <w:t>programme</w:t>
      </w:r>
      <w:proofErr w:type="spellEnd"/>
      <w:r w:rsidRPr="78F117C6">
        <w:rPr>
          <w:rFonts w:ascii="Arial" w:eastAsia="Arial" w:hAnsi="Arial" w:cs="Arial"/>
          <w:color w:val="231F20"/>
        </w:rPr>
        <w:t xml:space="preserve"> and the time commitment involved. </w:t>
      </w:r>
      <w:r w:rsidR="6F30E1E1" w:rsidRPr="78F117C6">
        <w:rPr>
          <w:rFonts w:ascii="Arial" w:eastAsia="Arial" w:hAnsi="Arial" w:cs="Arial"/>
          <w:color w:val="231F20"/>
        </w:rPr>
        <w:t xml:space="preserve">We highly recommend that you discuss the support you may need </w:t>
      </w:r>
      <w:r w:rsidRPr="78F117C6">
        <w:rPr>
          <w:rFonts w:ascii="Arial" w:eastAsia="Arial" w:hAnsi="Arial" w:cs="Arial"/>
          <w:color w:val="231F20"/>
        </w:rPr>
        <w:t xml:space="preserve">from </w:t>
      </w:r>
      <w:r w:rsidR="00163C6F">
        <w:rPr>
          <w:rFonts w:ascii="Arial" w:eastAsia="Arial" w:hAnsi="Arial" w:cs="Arial"/>
          <w:color w:val="231F20"/>
        </w:rPr>
        <w:lastRenderedPageBreak/>
        <w:t>your</w:t>
      </w:r>
      <w:r w:rsidRPr="78F117C6">
        <w:rPr>
          <w:rFonts w:ascii="Arial" w:eastAsia="Arial" w:hAnsi="Arial" w:cs="Arial"/>
          <w:color w:val="231F20"/>
        </w:rPr>
        <w:t xml:space="preserve"> line manager to </w:t>
      </w:r>
      <w:r w:rsidRPr="78F117C6">
        <w:rPr>
          <w:rFonts w:ascii="Arial" w:eastAsia="Arial" w:hAnsi="Arial" w:cs="Arial"/>
          <w:b/>
          <w:bCs/>
          <w:color w:val="231F20"/>
        </w:rPr>
        <w:t xml:space="preserve">develop </w:t>
      </w:r>
      <w:r w:rsidR="00163C6F">
        <w:rPr>
          <w:rFonts w:ascii="Arial" w:eastAsia="Arial" w:hAnsi="Arial" w:cs="Arial"/>
          <w:b/>
          <w:bCs/>
          <w:color w:val="231F20"/>
        </w:rPr>
        <w:t>your</w:t>
      </w:r>
      <w:r w:rsidRPr="78F117C6">
        <w:rPr>
          <w:rFonts w:ascii="Arial" w:eastAsia="Arial" w:hAnsi="Arial" w:cs="Arial"/>
          <w:b/>
          <w:bCs/>
          <w:color w:val="231F20"/>
        </w:rPr>
        <w:t xml:space="preserve"> quality improvement project</w:t>
      </w:r>
      <w:r w:rsidRPr="78F117C6">
        <w:rPr>
          <w:rFonts w:ascii="Arial" w:eastAsia="Arial" w:hAnsi="Arial" w:cs="Arial"/>
          <w:color w:val="231F20"/>
        </w:rPr>
        <w:t xml:space="preserve"> </w:t>
      </w:r>
      <w:r w:rsidRPr="78F117C6">
        <w:rPr>
          <w:rFonts w:ascii="Arial" w:eastAsia="Arial" w:hAnsi="Arial" w:cs="Arial"/>
          <w:b/>
          <w:bCs/>
          <w:color w:val="231F20"/>
        </w:rPr>
        <w:t xml:space="preserve">during, outside the </w:t>
      </w:r>
      <w:proofErr w:type="spellStart"/>
      <w:r w:rsidRPr="78F117C6">
        <w:rPr>
          <w:rFonts w:ascii="Arial" w:eastAsia="Arial" w:hAnsi="Arial" w:cs="Arial"/>
          <w:b/>
          <w:bCs/>
          <w:color w:val="231F20"/>
        </w:rPr>
        <w:t>programme</w:t>
      </w:r>
      <w:proofErr w:type="spellEnd"/>
      <w:r w:rsidRPr="78F117C6">
        <w:rPr>
          <w:rFonts w:ascii="Arial" w:eastAsia="Arial" w:hAnsi="Arial" w:cs="Arial"/>
          <w:b/>
          <w:bCs/>
          <w:color w:val="231F20"/>
        </w:rPr>
        <w:t xml:space="preserve"> day/sessions, </w:t>
      </w:r>
      <w:r w:rsidRPr="009A305E">
        <w:rPr>
          <w:rFonts w:ascii="Arial" w:eastAsia="Arial" w:hAnsi="Arial" w:cs="Arial"/>
          <w:b/>
          <w:bCs/>
          <w:color w:val="231F20"/>
        </w:rPr>
        <w:t>and after</w:t>
      </w:r>
      <w:r w:rsidRPr="78F117C6">
        <w:rPr>
          <w:rFonts w:ascii="Arial" w:eastAsia="Arial" w:hAnsi="Arial" w:cs="Arial"/>
          <w:b/>
          <w:bCs/>
          <w:color w:val="231F20"/>
        </w:rPr>
        <w:t xml:space="preserve"> the </w:t>
      </w:r>
      <w:proofErr w:type="spellStart"/>
      <w:r w:rsidRPr="78F117C6">
        <w:rPr>
          <w:rFonts w:ascii="Arial" w:eastAsia="Arial" w:hAnsi="Arial" w:cs="Arial"/>
          <w:b/>
          <w:bCs/>
          <w:color w:val="231F20"/>
        </w:rPr>
        <w:t>programme</w:t>
      </w:r>
      <w:proofErr w:type="spellEnd"/>
      <w:r w:rsidR="694E7D9F" w:rsidRPr="78F117C6">
        <w:rPr>
          <w:rFonts w:ascii="Arial" w:eastAsia="Arial" w:hAnsi="Arial" w:cs="Arial"/>
          <w:b/>
          <w:bCs/>
          <w:color w:val="231F20"/>
        </w:rPr>
        <w:t>.</w:t>
      </w:r>
      <w:r w:rsidRPr="78F117C6">
        <w:rPr>
          <w:rFonts w:ascii="Arial" w:eastAsia="Arial" w:hAnsi="Arial" w:cs="Arial"/>
          <w:color w:val="231F20"/>
        </w:rPr>
        <w:t xml:space="preserve"> </w:t>
      </w:r>
    </w:p>
    <w:p w14:paraId="04C39269" w14:textId="77777777" w:rsidR="007A58EF" w:rsidRDefault="007A58EF" w:rsidP="78F117C6">
      <w:pPr>
        <w:spacing w:line="360" w:lineRule="auto"/>
        <w:jc w:val="both"/>
        <w:rPr>
          <w:rFonts w:ascii="Arial" w:eastAsia="Arial" w:hAnsi="Arial" w:cs="Arial"/>
          <w:color w:val="231F20"/>
        </w:rPr>
      </w:pPr>
    </w:p>
    <w:p w14:paraId="02E1CB42" w14:textId="2350DD2F" w:rsidR="00214AD6" w:rsidRPr="00214AD6" w:rsidRDefault="00214AD6" w:rsidP="78F117C6">
      <w:pPr>
        <w:spacing w:line="360" w:lineRule="auto"/>
        <w:jc w:val="both"/>
        <w:rPr>
          <w:rFonts w:ascii="Arial" w:eastAsia="Arial" w:hAnsi="Arial" w:cs="Arial"/>
          <w:b/>
          <w:bCs/>
          <w:color w:val="231F20"/>
        </w:rPr>
      </w:pPr>
      <w:r w:rsidRPr="00214AD6">
        <w:rPr>
          <w:rFonts w:ascii="Arial" w:eastAsia="Arial" w:hAnsi="Arial" w:cs="Arial"/>
          <w:b/>
          <w:bCs/>
          <w:color w:val="231F20"/>
        </w:rPr>
        <w:t>Terms and conditions</w:t>
      </w:r>
    </w:p>
    <w:p w14:paraId="3DBD3E3E" w14:textId="432C8232" w:rsidR="007A58EF" w:rsidRDefault="007A58EF" w:rsidP="00DC6169">
      <w:pPr>
        <w:spacing w:line="240" w:lineRule="auto"/>
        <w:jc w:val="both"/>
        <w:rPr>
          <w:rFonts w:ascii="Arial" w:eastAsia="Arial" w:hAnsi="Arial" w:cs="Arial"/>
          <w:b/>
          <w:bCs/>
          <w:i/>
          <w:iCs/>
          <w:color w:val="231F20"/>
        </w:rPr>
      </w:pPr>
      <w:r w:rsidRPr="00976E9E">
        <w:rPr>
          <w:rFonts w:ascii="Arial" w:eastAsia="Arial" w:hAnsi="Arial" w:cs="Arial"/>
          <w:b/>
          <w:bCs/>
          <w:i/>
          <w:iCs/>
          <w:color w:val="231F20"/>
        </w:rPr>
        <w:t>All aspects of the course must be completed to receive your certificate. You will not be able to switch between co</w:t>
      </w:r>
      <w:r w:rsidR="008C5C23" w:rsidRPr="00976E9E">
        <w:rPr>
          <w:rFonts w:ascii="Arial" w:eastAsia="Arial" w:hAnsi="Arial" w:cs="Arial"/>
          <w:b/>
          <w:bCs/>
          <w:i/>
          <w:iCs/>
          <w:color w:val="231F20"/>
        </w:rPr>
        <w:t>horts</w:t>
      </w:r>
      <w:r w:rsidR="00F27C6B" w:rsidRPr="00976E9E">
        <w:rPr>
          <w:rFonts w:ascii="Arial" w:eastAsia="Arial" w:hAnsi="Arial" w:cs="Arial"/>
          <w:b/>
          <w:bCs/>
          <w:i/>
          <w:iCs/>
          <w:color w:val="231F20"/>
        </w:rPr>
        <w:t xml:space="preserve"> and you cannot give you place to another colleague in your workplace.</w:t>
      </w:r>
    </w:p>
    <w:p w14:paraId="52863CF3" w14:textId="77777777" w:rsidR="00976E9E" w:rsidRPr="00976E9E" w:rsidRDefault="00976E9E" w:rsidP="00DC6169">
      <w:pPr>
        <w:spacing w:line="240" w:lineRule="auto"/>
        <w:jc w:val="both"/>
        <w:rPr>
          <w:rFonts w:ascii="Arial" w:eastAsia="Arial" w:hAnsi="Arial" w:cs="Arial"/>
          <w:b/>
          <w:bCs/>
          <w:i/>
          <w:iCs/>
          <w:color w:val="231F20"/>
        </w:rPr>
      </w:pPr>
    </w:p>
    <w:p w14:paraId="63839FAA" w14:textId="2AC47033" w:rsidR="00F27C6B" w:rsidRPr="00976E9E" w:rsidRDefault="00A31358" w:rsidP="00DC6169">
      <w:pPr>
        <w:spacing w:line="240" w:lineRule="auto"/>
        <w:jc w:val="both"/>
        <w:rPr>
          <w:rFonts w:ascii="Arial" w:eastAsia="Arial" w:hAnsi="Arial" w:cs="Arial"/>
          <w:b/>
          <w:bCs/>
          <w:i/>
          <w:iCs/>
          <w:color w:val="231F20"/>
        </w:rPr>
      </w:pPr>
      <w:r w:rsidRPr="00976E9E">
        <w:rPr>
          <w:rFonts w:ascii="Arial" w:eastAsia="Arial" w:hAnsi="Arial" w:cs="Arial"/>
          <w:b/>
          <w:bCs/>
          <w:i/>
          <w:iCs/>
          <w:color w:val="231F20"/>
        </w:rPr>
        <w:t xml:space="preserve">If </w:t>
      </w:r>
      <w:r w:rsidR="4146A94E" w:rsidRPr="00976E9E">
        <w:rPr>
          <w:rFonts w:ascii="Arial" w:eastAsia="Arial" w:hAnsi="Arial" w:cs="Arial"/>
          <w:b/>
          <w:bCs/>
          <w:i/>
          <w:iCs/>
          <w:color w:val="231F20"/>
        </w:rPr>
        <w:t>accepted,</w:t>
      </w:r>
      <w:r w:rsidRPr="00976E9E">
        <w:rPr>
          <w:rFonts w:ascii="Arial" w:eastAsia="Arial" w:hAnsi="Arial" w:cs="Arial"/>
          <w:b/>
          <w:bCs/>
          <w:i/>
          <w:iCs/>
          <w:color w:val="231F20"/>
        </w:rPr>
        <w:t xml:space="preserve"> you will have 30 days to provide a pdf of a purchase order for the full fees or request an online link to pay by credit card. Full payment must be rec</w:t>
      </w:r>
      <w:r w:rsidR="00DC258D" w:rsidRPr="00976E9E">
        <w:rPr>
          <w:rFonts w:ascii="Arial" w:eastAsia="Arial" w:hAnsi="Arial" w:cs="Arial"/>
          <w:b/>
          <w:bCs/>
          <w:i/>
          <w:iCs/>
          <w:color w:val="231F20"/>
        </w:rPr>
        <w:t>eived no later than 30 days prior to the course</w:t>
      </w:r>
      <w:r w:rsidR="008C5C23" w:rsidRPr="00976E9E">
        <w:rPr>
          <w:rFonts w:ascii="Arial" w:eastAsia="Arial" w:hAnsi="Arial" w:cs="Arial"/>
          <w:b/>
          <w:bCs/>
          <w:i/>
          <w:iCs/>
          <w:color w:val="231F20"/>
        </w:rPr>
        <w:t>.</w:t>
      </w:r>
      <w:r w:rsidR="00DC258D" w:rsidRPr="00976E9E">
        <w:rPr>
          <w:rFonts w:ascii="Arial" w:eastAsia="Arial" w:hAnsi="Arial" w:cs="Arial"/>
          <w:b/>
          <w:bCs/>
          <w:i/>
          <w:iCs/>
          <w:color w:val="231F20"/>
        </w:rPr>
        <w:t xml:space="preserve"> </w:t>
      </w:r>
      <w:r w:rsidR="008C5C23" w:rsidRPr="00976E9E">
        <w:rPr>
          <w:rFonts w:ascii="Arial" w:eastAsia="Arial" w:hAnsi="Arial" w:cs="Arial"/>
          <w:b/>
          <w:bCs/>
          <w:i/>
          <w:iCs/>
          <w:color w:val="231F20"/>
        </w:rPr>
        <w:t>F</w:t>
      </w:r>
      <w:r w:rsidR="00DC258D" w:rsidRPr="00976E9E">
        <w:rPr>
          <w:rFonts w:ascii="Arial" w:eastAsia="Arial" w:hAnsi="Arial" w:cs="Arial"/>
          <w:b/>
          <w:bCs/>
          <w:i/>
          <w:iCs/>
          <w:color w:val="231F20"/>
        </w:rPr>
        <w:t>ailure to do so means you place will be forfeited.</w:t>
      </w:r>
    </w:p>
    <w:p w14:paraId="47592448" w14:textId="2634F6D6" w:rsidR="00A154A3" w:rsidRPr="00976E9E" w:rsidRDefault="00A154A3" w:rsidP="00DC6169">
      <w:pPr>
        <w:spacing w:line="240" w:lineRule="auto"/>
        <w:jc w:val="both"/>
        <w:rPr>
          <w:rFonts w:ascii="Arial" w:eastAsia="Arial" w:hAnsi="Arial" w:cs="Arial"/>
          <w:b/>
          <w:bCs/>
          <w:i/>
          <w:iCs/>
          <w:color w:val="231F20"/>
        </w:rPr>
      </w:pPr>
    </w:p>
    <w:p w14:paraId="45EFB2EF" w14:textId="67DE98E1" w:rsidR="00A154A3" w:rsidRPr="00976E9E" w:rsidRDefault="00A154A3" w:rsidP="00DC6169">
      <w:pPr>
        <w:spacing w:line="240" w:lineRule="auto"/>
        <w:jc w:val="both"/>
        <w:rPr>
          <w:rFonts w:ascii="Arial" w:eastAsia="Arial" w:hAnsi="Arial" w:cs="Arial"/>
          <w:b/>
          <w:bCs/>
          <w:i/>
          <w:iCs/>
          <w:color w:val="231F20"/>
        </w:rPr>
      </w:pPr>
      <w:r w:rsidRPr="00976E9E">
        <w:rPr>
          <w:rFonts w:ascii="Arial" w:eastAsia="Arial" w:hAnsi="Arial" w:cs="Arial"/>
          <w:b/>
          <w:bCs/>
          <w:i/>
          <w:iCs/>
          <w:color w:val="231F20"/>
        </w:rPr>
        <w:t>Should you need to cancel your place</w:t>
      </w:r>
      <w:r w:rsidR="008C5C23" w:rsidRPr="00976E9E">
        <w:rPr>
          <w:rFonts w:ascii="Arial" w:eastAsia="Arial" w:hAnsi="Arial" w:cs="Arial"/>
          <w:b/>
          <w:bCs/>
          <w:i/>
          <w:iCs/>
          <w:color w:val="231F20"/>
        </w:rPr>
        <w:t>,</w:t>
      </w:r>
      <w:r w:rsidRPr="00976E9E">
        <w:rPr>
          <w:rFonts w:ascii="Arial" w:eastAsia="Arial" w:hAnsi="Arial" w:cs="Arial"/>
          <w:b/>
          <w:bCs/>
          <w:i/>
          <w:iCs/>
          <w:color w:val="231F20"/>
        </w:rPr>
        <w:t xml:space="preserve"> 31 days</w:t>
      </w:r>
      <w:r w:rsidR="008C5C23" w:rsidRPr="00976E9E">
        <w:rPr>
          <w:rFonts w:ascii="Arial" w:eastAsia="Arial" w:hAnsi="Arial" w:cs="Arial"/>
          <w:b/>
          <w:bCs/>
          <w:i/>
          <w:iCs/>
          <w:color w:val="231F20"/>
        </w:rPr>
        <w:t>’</w:t>
      </w:r>
      <w:r w:rsidRPr="00976E9E">
        <w:rPr>
          <w:rFonts w:ascii="Arial" w:eastAsia="Arial" w:hAnsi="Arial" w:cs="Arial"/>
          <w:b/>
          <w:bCs/>
          <w:i/>
          <w:iCs/>
          <w:color w:val="231F20"/>
        </w:rPr>
        <w:t xml:space="preserve"> notice from the course start date in writing is required for a full refund.</w:t>
      </w:r>
    </w:p>
    <w:p w14:paraId="5EAF48F5" w14:textId="77777777" w:rsidR="005252D6" w:rsidRPr="00976E9E" w:rsidRDefault="005252D6" w:rsidP="78F117C6">
      <w:pPr>
        <w:spacing w:line="360" w:lineRule="auto"/>
        <w:jc w:val="both"/>
        <w:rPr>
          <w:rFonts w:ascii="Arial" w:eastAsia="Arial" w:hAnsi="Arial" w:cs="Arial"/>
          <w:b/>
          <w:bCs/>
          <w:i/>
          <w:iCs/>
          <w:color w:val="231F20"/>
        </w:rPr>
      </w:pPr>
    </w:p>
    <w:p w14:paraId="345FE508" w14:textId="2953381D" w:rsidR="00745F83" w:rsidRDefault="298E7221" w:rsidP="54F31B63">
      <w:pPr>
        <w:spacing w:after="200"/>
        <w:rPr>
          <w:rFonts w:ascii="Arial" w:eastAsia="Arial" w:hAnsi="Arial" w:cs="Arial"/>
        </w:rPr>
      </w:pPr>
      <w:r w:rsidRPr="54F31B63">
        <w:rPr>
          <w:rFonts w:ascii="Arial" w:eastAsia="Arial" w:hAnsi="Arial" w:cs="Arial"/>
        </w:rPr>
        <w:t>To complete ou</w:t>
      </w:r>
      <w:r w:rsidR="002A4877">
        <w:rPr>
          <w:rFonts w:ascii="Arial" w:eastAsia="Arial" w:hAnsi="Arial" w:cs="Arial"/>
        </w:rPr>
        <w:t>r</w:t>
      </w:r>
      <w:r w:rsidRPr="54F31B63">
        <w:rPr>
          <w:rFonts w:ascii="Arial" w:eastAsia="Arial" w:hAnsi="Arial" w:cs="Arial"/>
        </w:rPr>
        <w:t xml:space="preserve"> online application form, please </w:t>
      </w:r>
      <w:r w:rsidR="00745F83">
        <w:rPr>
          <w:rFonts w:ascii="Arial" w:eastAsia="Arial" w:hAnsi="Arial" w:cs="Arial"/>
        </w:rPr>
        <w:t xml:space="preserve">use </w:t>
      </w:r>
      <w:r w:rsidRPr="54F31B63">
        <w:rPr>
          <w:rFonts w:ascii="Arial" w:eastAsia="Arial" w:hAnsi="Arial" w:cs="Arial"/>
        </w:rPr>
        <w:t>this link</w:t>
      </w:r>
      <w:r w:rsidR="00B6552A">
        <w:rPr>
          <w:rFonts w:ascii="Arial" w:eastAsia="Arial" w:hAnsi="Arial" w:cs="Arial"/>
        </w:rPr>
        <w:t xml:space="preserve"> </w:t>
      </w:r>
      <w:hyperlink r:id="rId9" w:history="1">
        <w:r w:rsidR="00B6552A" w:rsidRPr="006207CC">
          <w:rPr>
            <w:rStyle w:val="Hyperlink"/>
            <w:rFonts w:ascii="Arial" w:eastAsia="Arial" w:hAnsi="Arial" w:cs="Arial"/>
          </w:rPr>
          <w:t>https://forms.office.com/e/fuAz1nD3KU</w:t>
        </w:r>
      </w:hyperlink>
      <w:r w:rsidR="00B6552A">
        <w:rPr>
          <w:rFonts w:ascii="Arial" w:eastAsia="Arial" w:hAnsi="Arial" w:cs="Arial"/>
        </w:rPr>
        <w:t xml:space="preserve"> </w:t>
      </w:r>
    </w:p>
    <w:p w14:paraId="6B94195E" w14:textId="1472165B" w:rsidR="00D74952" w:rsidRDefault="00DC6169" w:rsidP="54F31B63">
      <w:pPr>
        <w:spacing w:after="200"/>
        <w:rPr>
          <w:rFonts w:ascii="Arial" w:eastAsia="Arial" w:hAnsi="Arial" w:cs="Arial"/>
        </w:rPr>
      </w:pPr>
      <w:r>
        <w:rPr>
          <w:rFonts w:ascii="Arial" w:eastAsia="Arial" w:hAnsi="Arial" w:cs="Arial"/>
        </w:rPr>
        <w:t>f</w:t>
      </w:r>
      <w:r w:rsidR="298E7221" w:rsidRPr="54F31B63">
        <w:rPr>
          <w:rFonts w:ascii="Arial" w:eastAsia="Arial" w:hAnsi="Arial" w:cs="Arial"/>
        </w:rPr>
        <w:t xml:space="preserve">or any questions about the </w:t>
      </w:r>
      <w:proofErr w:type="spellStart"/>
      <w:r w:rsidR="298E7221" w:rsidRPr="54F31B63">
        <w:rPr>
          <w:rFonts w:ascii="Arial" w:eastAsia="Arial" w:hAnsi="Arial" w:cs="Arial"/>
        </w:rPr>
        <w:t>programme</w:t>
      </w:r>
      <w:proofErr w:type="spellEnd"/>
      <w:r w:rsidR="298E7221" w:rsidRPr="54F31B63">
        <w:rPr>
          <w:rFonts w:ascii="Arial" w:eastAsia="Arial" w:hAnsi="Arial" w:cs="Arial"/>
        </w:rPr>
        <w:t xml:space="preserve">  please email us at </w:t>
      </w:r>
      <w:r w:rsidR="0017246A" w:rsidRPr="54F31B63">
        <w:rPr>
          <w:rFonts w:ascii="Arial" w:eastAsia="Arial" w:hAnsi="Arial" w:cs="Arial"/>
        </w:rPr>
        <w:t xml:space="preserve"> </w:t>
      </w:r>
      <w:hyperlink r:id="rId10">
        <w:r w:rsidR="0017246A" w:rsidRPr="54F31B63">
          <w:rPr>
            <w:rFonts w:ascii="Arial" w:eastAsia="Arial" w:hAnsi="Arial" w:cs="Arial"/>
            <w:color w:val="0000FF"/>
            <w:u w:val="single"/>
          </w:rPr>
          <w:t>events@rcm.org.uk</w:t>
        </w:r>
      </w:hyperlink>
      <w:r w:rsidR="0017246A" w:rsidRPr="54F31B63">
        <w:rPr>
          <w:rFonts w:ascii="Arial" w:eastAsia="Arial" w:hAnsi="Arial" w:cs="Arial"/>
        </w:rPr>
        <w:t xml:space="preserve"> </w:t>
      </w:r>
    </w:p>
    <w:p w14:paraId="7DC47AF9" w14:textId="3040E152" w:rsidR="00D74952" w:rsidRDefault="0017246A" w:rsidP="78F117C6">
      <w:pPr>
        <w:spacing w:after="200"/>
        <w:rPr>
          <w:rFonts w:ascii="Arial" w:eastAsia="Arial" w:hAnsi="Arial" w:cs="Arial"/>
          <w:b/>
          <w:bCs/>
          <w:sz w:val="24"/>
          <w:szCs w:val="24"/>
        </w:rPr>
      </w:pPr>
      <w:r w:rsidRPr="66C1E982">
        <w:rPr>
          <w:rFonts w:ascii="Arial" w:eastAsia="Arial" w:hAnsi="Arial" w:cs="Arial"/>
          <w:b/>
          <w:bCs/>
          <w:sz w:val="24"/>
          <w:szCs w:val="24"/>
        </w:rPr>
        <w:t xml:space="preserve">Application deadline: </w:t>
      </w:r>
      <w:r w:rsidR="33FB6D85" w:rsidRPr="66C1E982">
        <w:rPr>
          <w:rFonts w:ascii="Arial" w:eastAsia="Arial" w:hAnsi="Arial" w:cs="Arial"/>
          <w:b/>
          <w:bCs/>
          <w:sz w:val="24"/>
          <w:szCs w:val="24"/>
        </w:rPr>
        <w:t>22</w:t>
      </w:r>
      <w:r w:rsidRPr="66C1E982">
        <w:rPr>
          <w:rFonts w:ascii="Arial" w:eastAsia="Arial" w:hAnsi="Arial" w:cs="Arial"/>
          <w:b/>
          <w:bCs/>
          <w:sz w:val="24"/>
          <w:szCs w:val="24"/>
        </w:rPr>
        <w:t xml:space="preserve"> </w:t>
      </w:r>
      <w:r w:rsidR="00B6552A" w:rsidRPr="66C1E982">
        <w:rPr>
          <w:rFonts w:ascii="Arial" w:eastAsia="Arial" w:hAnsi="Arial" w:cs="Arial"/>
          <w:b/>
          <w:bCs/>
          <w:sz w:val="24"/>
          <w:szCs w:val="24"/>
        </w:rPr>
        <w:t>D</w:t>
      </w:r>
      <w:r w:rsidR="00B6552A">
        <w:rPr>
          <w:rFonts w:ascii="Arial" w:eastAsia="Arial" w:hAnsi="Arial" w:cs="Arial"/>
          <w:b/>
          <w:bCs/>
          <w:sz w:val="24"/>
          <w:szCs w:val="24"/>
        </w:rPr>
        <w:t>ecember</w:t>
      </w:r>
      <w:r w:rsidR="255D5E86" w:rsidRPr="66C1E982">
        <w:rPr>
          <w:rFonts w:ascii="Arial" w:eastAsia="Arial" w:hAnsi="Arial" w:cs="Arial"/>
          <w:b/>
          <w:bCs/>
          <w:sz w:val="24"/>
          <w:szCs w:val="24"/>
        </w:rPr>
        <w:t xml:space="preserve"> </w:t>
      </w:r>
      <w:r w:rsidRPr="66C1E982">
        <w:rPr>
          <w:rFonts w:ascii="Arial" w:eastAsia="Arial" w:hAnsi="Arial" w:cs="Arial"/>
          <w:b/>
          <w:bCs/>
          <w:sz w:val="24"/>
          <w:szCs w:val="24"/>
        </w:rPr>
        <w:t xml:space="preserve">2023 by </w:t>
      </w:r>
      <w:r w:rsidR="5FCEF9FE" w:rsidRPr="66C1E982">
        <w:rPr>
          <w:rFonts w:ascii="Arial" w:eastAsia="Arial" w:hAnsi="Arial" w:cs="Arial"/>
          <w:b/>
          <w:bCs/>
          <w:sz w:val="24"/>
          <w:szCs w:val="24"/>
        </w:rPr>
        <w:t>noon</w:t>
      </w:r>
      <w:r w:rsidR="037E8806" w:rsidRPr="66C1E982">
        <w:rPr>
          <w:rFonts w:ascii="Arial" w:eastAsia="Arial" w:hAnsi="Arial" w:cs="Arial"/>
          <w:b/>
          <w:bCs/>
          <w:sz w:val="24"/>
          <w:szCs w:val="24"/>
        </w:rPr>
        <w:t xml:space="preserve"> </w:t>
      </w:r>
    </w:p>
    <w:p w14:paraId="0412ADE2" w14:textId="64B58574" w:rsidR="00D74952" w:rsidRDefault="0017246A" w:rsidP="78F117C6">
      <w:pPr>
        <w:spacing w:after="200"/>
        <w:rPr>
          <w:sz w:val="24"/>
          <w:szCs w:val="24"/>
        </w:rPr>
      </w:pPr>
      <w:r w:rsidRPr="78F117C6">
        <w:rPr>
          <w:rFonts w:ascii="Arial" w:eastAsia="Arial" w:hAnsi="Arial" w:cs="Arial"/>
          <w:b/>
          <w:bCs/>
          <w:sz w:val="24"/>
          <w:szCs w:val="24"/>
        </w:rPr>
        <w:t xml:space="preserve">Delegate </w:t>
      </w:r>
      <w:r w:rsidR="00B6552A">
        <w:rPr>
          <w:rFonts w:ascii="Arial" w:eastAsia="Arial" w:hAnsi="Arial" w:cs="Arial"/>
          <w:b/>
          <w:bCs/>
          <w:sz w:val="24"/>
          <w:szCs w:val="24"/>
        </w:rPr>
        <w:t>p</w:t>
      </w:r>
      <w:r w:rsidRPr="78F117C6">
        <w:rPr>
          <w:rFonts w:ascii="Arial" w:eastAsia="Arial" w:hAnsi="Arial" w:cs="Arial"/>
          <w:b/>
          <w:bCs/>
          <w:sz w:val="24"/>
          <w:szCs w:val="24"/>
        </w:rPr>
        <w:t xml:space="preserve">lace </w:t>
      </w:r>
      <w:r w:rsidR="00B6552A">
        <w:rPr>
          <w:rFonts w:ascii="Arial" w:eastAsia="Arial" w:hAnsi="Arial" w:cs="Arial"/>
          <w:b/>
          <w:bCs/>
          <w:sz w:val="24"/>
          <w:szCs w:val="24"/>
        </w:rPr>
        <w:t>c</w:t>
      </w:r>
      <w:r w:rsidRPr="78F117C6">
        <w:rPr>
          <w:rFonts w:ascii="Arial" w:eastAsia="Arial" w:hAnsi="Arial" w:cs="Arial"/>
          <w:b/>
          <w:bCs/>
          <w:sz w:val="24"/>
          <w:szCs w:val="24"/>
        </w:rPr>
        <w:t xml:space="preserve">onfirmation (sent </w:t>
      </w:r>
      <w:r w:rsidR="3B7DE689" w:rsidRPr="78F117C6">
        <w:rPr>
          <w:rFonts w:ascii="Arial" w:eastAsia="Arial" w:hAnsi="Arial" w:cs="Arial"/>
          <w:b/>
          <w:bCs/>
          <w:sz w:val="24"/>
          <w:szCs w:val="24"/>
        </w:rPr>
        <w:t xml:space="preserve">by </w:t>
      </w:r>
      <w:r w:rsidRPr="78F117C6">
        <w:rPr>
          <w:rFonts w:ascii="Arial" w:eastAsia="Arial" w:hAnsi="Arial" w:cs="Arial"/>
          <w:b/>
          <w:bCs/>
          <w:sz w:val="24"/>
          <w:szCs w:val="24"/>
        </w:rPr>
        <w:t xml:space="preserve">email):  </w:t>
      </w:r>
      <w:r w:rsidR="10D8662D" w:rsidRPr="78F117C6">
        <w:rPr>
          <w:rFonts w:ascii="Arial" w:eastAsia="Arial" w:hAnsi="Arial" w:cs="Arial"/>
          <w:b/>
          <w:bCs/>
          <w:sz w:val="24"/>
          <w:szCs w:val="24"/>
        </w:rPr>
        <w:t>9</w:t>
      </w:r>
      <w:r w:rsidR="58E0217A" w:rsidRPr="78F117C6">
        <w:rPr>
          <w:rFonts w:ascii="Arial" w:eastAsia="Arial" w:hAnsi="Arial" w:cs="Arial"/>
          <w:b/>
          <w:bCs/>
          <w:sz w:val="24"/>
          <w:szCs w:val="24"/>
        </w:rPr>
        <w:t xml:space="preserve"> </w:t>
      </w:r>
      <w:r w:rsidR="10D8662D" w:rsidRPr="78F117C6">
        <w:rPr>
          <w:rFonts w:ascii="Arial" w:eastAsia="Arial" w:hAnsi="Arial" w:cs="Arial"/>
          <w:b/>
          <w:bCs/>
          <w:sz w:val="24"/>
          <w:szCs w:val="24"/>
        </w:rPr>
        <w:t xml:space="preserve">January, </w:t>
      </w:r>
      <w:r w:rsidRPr="78F117C6">
        <w:rPr>
          <w:rFonts w:ascii="Arial" w:eastAsia="Arial" w:hAnsi="Arial" w:cs="Arial"/>
          <w:b/>
          <w:bCs/>
          <w:sz w:val="24"/>
          <w:szCs w:val="24"/>
        </w:rPr>
        <w:t>202</w:t>
      </w:r>
      <w:r w:rsidR="2AA4F9A9" w:rsidRPr="78F117C6">
        <w:rPr>
          <w:rFonts w:ascii="Arial" w:eastAsia="Arial" w:hAnsi="Arial" w:cs="Arial"/>
          <w:b/>
          <w:bCs/>
          <w:sz w:val="24"/>
          <w:szCs w:val="24"/>
        </w:rPr>
        <w:t>4</w:t>
      </w:r>
    </w:p>
    <w:p w14:paraId="37DA756E" w14:textId="588085CB" w:rsidR="5739EA9F" w:rsidRDefault="0017246A" w:rsidP="78F117C6">
      <w:pPr>
        <w:spacing w:after="200"/>
        <w:rPr>
          <w:rFonts w:ascii="Arial" w:eastAsia="Arial" w:hAnsi="Arial" w:cs="Arial"/>
          <w:b/>
          <w:bCs/>
          <w:sz w:val="24"/>
          <w:szCs w:val="24"/>
        </w:rPr>
      </w:pPr>
      <w:r w:rsidRPr="78F117C6">
        <w:rPr>
          <w:rFonts w:ascii="Arial" w:eastAsia="Arial" w:hAnsi="Arial" w:cs="Arial"/>
          <w:b/>
          <w:bCs/>
          <w:sz w:val="24"/>
          <w:szCs w:val="24"/>
        </w:rPr>
        <w:t>Costs: £</w:t>
      </w:r>
      <w:r w:rsidR="6F8A0D8A" w:rsidRPr="78F117C6">
        <w:rPr>
          <w:rFonts w:ascii="Arial" w:eastAsia="Arial" w:hAnsi="Arial" w:cs="Arial"/>
          <w:b/>
          <w:bCs/>
          <w:sz w:val="24"/>
          <w:szCs w:val="24"/>
        </w:rPr>
        <w:t>6</w:t>
      </w:r>
      <w:r w:rsidR="7A7E38B3" w:rsidRPr="78F117C6">
        <w:rPr>
          <w:rFonts w:ascii="Arial" w:eastAsia="Arial" w:hAnsi="Arial" w:cs="Arial"/>
          <w:b/>
          <w:bCs/>
          <w:sz w:val="24"/>
          <w:szCs w:val="24"/>
        </w:rPr>
        <w:t>50</w:t>
      </w:r>
      <w:r w:rsidRPr="78F117C6">
        <w:rPr>
          <w:rFonts w:ascii="Arial" w:eastAsia="Arial" w:hAnsi="Arial" w:cs="Arial"/>
          <w:b/>
          <w:bCs/>
          <w:sz w:val="24"/>
          <w:szCs w:val="24"/>
        </w:rPr>
        <w:t xml:space="preserve"> + VAT</w:t>
      </w:r>
      <w:r w:rsidR="5739EA9F" w:rsidRPr="78F117C6">
        <w:rPr>
          <w:rFonts w:ascii="Arial" w:eastAsia="Arial" w:hAnsi="Arial" w:cs="Arial"/>
          <w:b/>
          <w:bCs/>
          <w:sz w:val="24"/>
          <w:szCs w:val="24"/>
        </w:rPr>
        <w:t xml:space="preserve"> </w:t>
      </w:r>
      <w:r w:rsidR="7E290968" w:rsidRPr="78F117C6">
        <w:rPr>
          <w:rFonts w:ascii="Arial" w:eastAsia="Arial" w:hAnsi="Arial" w:cs="Arial"/>
          <w:b/>
          <w:bCs/>
          <w:sz w:val="24"/>
          <w:szCs w:val="24"/>
        </w:rPr>
        <w:t xml:space="preserve">for RCM </w:t>
      </w:r>
      <w:r w:rsidR="5739EA9F" w:rsidRPr="78F117C6">
        <w:rPr>
          <w:rFonts w:ascii="Arial" w:eastAsia="Arial" w:hAnsi="Arial" w:cs="Arial"/>
          <w:b/>
          <w:bCs/>
          <w:sz w:val="24"/>
          <w:szCs w:val="24"/>
        </w:rPr>
        <w:t xml:space="preserve">members </w:t>
      </w:r>
      <w:r w:rsidR="5233B541" w:rsidRPr="78F117C6">
        <w:rPr>
          <w:rFonts w:ascii="Arial" w:eastAsia="Arial" w:hAnsi="Arial" w:cs="Arial"/>
          <w:b/>
          <w:bCs/>
          <w:sz w:val="24"/>
          <w:szCs w:val="24"/>
        </w:rPr>
        <w:t xml:space="preserve">and </w:t>
      </w:r>
      <w:r w:rsidR="5739EA9F" w:rsidRPr="78F117C6">
        <w:rPr>
          <w:rFonts w:ascii="Arial" w:eastAsia="Arial" w:hAnsi="Arial" w:cs="Arial"/>
          <w:b/>
          <w:bCs/>
          <w:sz w:val="24"/>
          <w:szCs w:val="24"/>
        </w:rPr>
        <w:t>£</w:t>
      </w:r>
      <w:r w:rsidR="0C8BCDC3" w:rsidRPr="78F117C6">
        <w:rPr>
          <w:rFonts w:ascii="Arial" w:eastAsia="Arial" w:hAnsi="Arial" w:cs="Arial"/>
          <w:b/>
          <w:bCs/>
          <w:sz w:val="24"/>
          <w:szCs w:val="24"/>
        </w:rPr>
        <w:t>775</w:t>
      </w:r>
      <w:r w:rsidR="5739EA9F" w:rsidRPr="78F117C6">
        <w:rPr>
          <w:rFonts w:ascii="Arial" w:eastAsia="Arial" w:hAnsi="Arial" w:cs="Arial"/>
          <w:b/>
          <w:bCs/>
          <w:sz w:val="24"/>
          <w:szCs w:val="24"/>
        </w:rPr>
        <w:t xml:space="preserve"> + VAT non-members </w:t>
      </w:r>
    </w:p>
    <w:sectPr w:rsidR="5739EA9F" w:rsidSect="00142E80">
      <w:headerReference w:type="default" r:id="rId11"/>
      <w:footerReference w:type="default" r:id="rId12"/>
      <w:pgSz w:w="11906" w:h="16838"/>
      <w:pgMar w:top="1701"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BF6A3" w14:textId="77777777" w:rsidR="000F6C7C" w:rsidRDefault="000F6C7C">
      <w:pPr>
        <w:spacing w:line="240" w:lineRule="auto"/>
      </w:pPr>
      <w:r>
        <w:separator/>
      </w:r>
    </w:p>
  </w:endnote>
  <w:endnote w:type="continuationSeparator" w:id="0">
    <w:p w14:paraId="0B46011F" w14:textId="77777777" w:rsidR="000F6C7C" w:rsidRDefault="000F6C7C">
      <w:pPr>
        <w:spacing w:line="240" w:lineRule="auto"/>
      </w:pPr>
      <w:r>
        <w:continuationSeparator/>
      </w:r>
    </w:p>
  </w:endnote>
  <w:endnote w:type="continuationNotice" w:id="1">
    <w:p w14:paraId="4A6AEEA5" w14:textId="77777777" w:rsidR="000F6C7C" w:rsidRDefault="000F6C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10EB" w14:textId="5D945F14" w:rsidR="00D74952" w:rsidRDefault="66C1E982">
    <w:pPr>
      <w:spacing w:line="240" w:lineRule="auto"/>
    </w:pPr>
    <w:r>
      <w:t>V3 2024   13.11.23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8C3D9" w14:textId="77777777" w:rsidR="000F6C7C" w:rsidRDefault="000F6C7C">
      <w:pPr>
        <w:spacing w:line="240" w:lineRule="auto"/>
      </w:pPr>
      <w:r>
        <w:separator/>
      </w:r>
    </w:p>
  </w:footnote>
  <w:footnote w:type="continuationSeparator" w:id="0">
    <w:p w14:paraId="0FB01D72" w14:textId="77777777" w:rsidR="000F6C7C" w:rsidRDefault="000F6C7C">
      <w:pPr>
        <w:spacing w:line="240" w:lineRule="auto"/>
      </w:pPr>
      <w:r>
        <w:continuationSeparator/>
      </w:r>
    </w:p>
  </w:footnote>
  <w:footnote w:type="continuationNotice" w:id="1">
    <w:p w14:paraId="58B13CE6" w14:textId="77777777" w:rsidR="000F6C7C" w:rsidRDefault="000F6C7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45E7" w14:textId="6C467FBA" w:rsidR="00D74952" w:rsidRDefault="000F6E02">
    <w:pPr>
      <w:spacing w:line="240" w:lineRule="auto"/>
    </w:pPr>
    <w:r>
      <w:rPr>
        <w:noProof/>
      </w:rPr>
      <mc:AlternateContent>
        <mc:Choice Requires="wps">
          <w:drawing>
            <wp:anchor distT="0" distB="0" distL="114300" distR="114300" simplePos="0" relativeHeight="251658240" behindDoc="0" locked="0" layoutInCell="1" allowOverlap="1" wp14:anchorId="74513B7E" wp14:editId="040F02F9">
              <wp:simplePos x="0" y="0"/>
              <wp:positionH relativeFrom="column">
                <wp:posOffset>4543425</wp:posOffset>
              </wp:positionH>
              <wp:positionV relativeFrom="paragraph">
                <wp:posOffset>-125730</wp:posOffset>
              </wp:positionV>
              <wp:extent cx="1924050" cy="714375"/>
              <wp:effectExtent l="0" t="0" r="0" b="9525"/>
              <wp:wrapNone/>
              <wp:docPr id="635013791" name="Text Box 635013791"/>
              <wp:cNvGraphicFramePr/>
              <a:graphic xmlns:a="http://schemas.openxmlformats.org/drawingml/2006/main">
                <a:graphicData uri="http://schemas.microsoft.com/office/word/2010/wordprocessingShape">
                  <wps:wsp>
                    <wps:cNvSpPr txBox="1"/>
                    <wps:spPr>
                      <a:xfrm>
                        <a:off x="0" y="0"/>
                        <a:ext cx="1924050" cy="714375"/>
                      </a:xfrm>
                      <a:prstGeom prst="rect">
                        <a:avLst/>
                      </a:prstGeom>
                      <a:solidFill>
                        <a:schemeClr val="lt1"/>
                      </a:solidFill>
                      <a:ln w="6350">
                        <a:noFill/>
                      </a:ln>
                    </wps:spPr>
                    <wps:txbx>
                      <w:txbxContent>
                        <w:p w14:paraId="739A0C80" w14:textId="396A7F7E" w:rsidR="002561E6" w:rsidRDefault="002561E6">
                          <w:r>
                            <w:rPr>
                              <w:noProof/>
                            </w:rPr>
                            <w:drawing>
                              <wp:inline distT="0" distB="0" distL="0" distR="0" wp14:anchorId="45A9E8E1" wp14:editId="0F74342A">
                                <wp:extent cx="1464945" cy="476948"/>
                                <wp:effectExtent l="0" t="0" r="1905" b="0"/>
                                <wp:docPr id="1747366415" name="Picture 1747366415" descr="A logo of a tree and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488840" name="Picture 1515488840" descr="A logo of a tree and a circle&#10;&#10;Description automatically generated"/>
                                        <pic:cNvPicPr>
                                          <a:picLocks noChangeAspect="1"/>
                                        </pic:cNvPicPr>
                                      </pic:nvPicPr>
                                      <pic:blipFill>
                                        <a:blip r:embed="rId1"/>
                                        <a:stretch>
                                          <a:fillRect/>
                                        </a:stretch>
                                      </pic:blipFill>
                                      <pic:spPr>
                                        <a:xfrm>
                                          <a:off x="0" y="0"/>
                                          <a:ext cx="1487692" cy="48435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513B7E" id="_x0000_t202" coordsize="21600,21600" o:spt="202" path="m,l,21600r21600,l21600,xe">
              <v:stroke joinstyle="miter"/>
              <v:path gradientshapeok="t" o:connecttype="rect"/>
            </v:shapetype>
            <v:shape id="Text Box 635013791" o:spid="_x0000_s1026" type="#_x0000_t202" style="position:absolute;margin-left:357.75pt;margin-top:-9.9pt;width:151.5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" fillcolor="white [3201]" stroked="f" strokeweight=".5pt">
              <v:textbox>
                <w:txbxContent>
                  <w:p w14:paraId="739A0C80" w14:textId="396A7F7E" w:rsidR="002561E6" w:rsidRDefault="002561E6">
                    <w:r>
                      <w:rPr>
                        <w:noProof/>
                      </w:rPr>
                      <w:drawing>
                        <wp:inline distT="0" distB="0" distL="0" distR="0" wp14:anchorId="45A9E8E1" wp14:editId="0F74342A">
                          <wp:extent cx="1464945" cy="476948"/>
                          <wp:effectExtent l="0" t="0" r="1905" b="0"/>
                          <wp:docPr id="1747366415" name="Picture 1747366415" descr="A logo of a tree and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488840" name="Picture 1515488840" descr="A logo of a tree and a circle&#10;&#10;Description automatically generated"/>
                                  <pic:cNvPicPr>
                                    <a:picLocks noChangeAspect="1"/>
                                  </pic:cNvPicPr>
                                </pic:nvPicPr>
                                <pic:blipFill>
                                  <a:blip r:embed="rId1"/>
                                  <a:stretch>
                                    <a:fillRect/>
                                  </a:stretch>
                                </pic:blipFill>
                                <pic:spPr>
                                  <a:xfrm>
                                    <a:off x="0" y="0"/>
                                    <a:ext cx="1487692" cy="484354"/>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663DA4D4" wp14:editId="1F45C51A">
              <wp:simplePos x="0" y="0"/>
              <wp:positionH relativeFrom="column">
                <wp:posOffset>-523875</wp:posOffset>
              </wp:positionH>
              <wp:positionV relativeFrom="paragraph">
                <wp:posOffset>-175895</wp:posOffset>
              </wp:positionV>
              <wp:extent cx="2286000" cy="762000"/>
              <wp:effectExtent l="0" t="0" r="0" b="0"/>
              <wp:wrapNone/>
              <wp:docPr id="1632868856" name="Text Box 1632868856"/>
              <wp:cNvGraphicFramePr/>
              <a:graphic xmlns:a="http://schemas.openxmlformats.org/drawingml/2006/main">
                <a:graphicData uri="http://schemas.microsoft.com/office/word/2010/wordprocessingShape">
                  <wps:wsp>
                    <wps:cNvSpPr txBox="1"/>
                    <wps:spPr>
                      <a:xfrm>
                        <a:off x="0" y="0"/>
                        <a:ext cx="2286000" cy="762000"/>
                      </a:xfrm>
                      <a:prstGeom prst="rect">
                        <a:avLst/>
                      </a:prstGeom>
                      <a:solidFill>
                        <a:schemeClr val="lt1"/>
                      </a:solidFill>
                      <a:ln w="6350">
                        <a:noFill/>
                      </a:ln>
                    </wps:spPr>
                    <wps:txbx>
                      <w:txbxContent>
                        <w:p w14:paraId="5F778A4B" w14:textId="7FFFEC88" w:rsidR="000F6E02" w:rsidRDefault="000F6E02">
                          <w:r>
                            <w:rPr>
                              <w:noProof/>
                            </w:rPr>
                            <w:drawing>
                              <wp:inline distT="0" distB="0" distL="0" distR="0" wp14:anchorId="18222A93" wp14:editId="485FF906">
                                <wp:extent cx="1974850" cy="664210"/>
                                <wp:effectExtent l="0" t="0" r="6350" b="2540"/>
                                <wp:docPr id="495614632" name="Picture 495614632" descr="A black background with text and pink and purple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682376" name="Picture 3" descr="A black background with text and pink and purple flower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74850" cy="6642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3DA4D4" id="Text Box 1632868856" o:spid="_x0000_s1027" type="#_x0000_t202" style="position:absolute;margin-left:-41.25pt;margin-top:-13.85pt;width:180pt;height:60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" fillcolor="white [3201]" stroked="f" strokeweight=".5pt">
              <v:textbox>
                <w:txbxContent>
                  <w:p w14:paraId="5F778A4B" w14:textId="7FFFEC88" w:rsidR="000F6E02" w:rsidRDefault="000F6E02">
                    <w:r>
                      <w:rPr>
                        <w:noProof/>
                      </w:rPr>
                      <w:drawing>
                        <wp:inline distT="0" distB="0" distL="0" distR="0" wp14:anchorId="18222A93" wp14:editId="485FF906">
                          <wp:extent cx="1974850" cy="664210"/>
                          <wp:effectExtent l="0" t="0" r="6350" b="2540"/>
                          <wp:docPr id="495614632" name="Picture 495614632" descr="A black background with text and pink and purple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682376" name="Picture 3" descr="A black background with text and pink and purple flower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74850" cy="664210"/>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80360D62">
      <w:start w:val="1"/>
      <w:numFmt w:val="bullet"/>
      <w:lvlText w:val=""/>
      <w:lvlJc w:val="left"/>
      <w:pPr>
        <w:ind w:left="720" w:hanging="360"/>
      </w:pPr>
      <w:rPr>
        <w:rFonts w:ascii="Symbol" w:hAnsi="Symbol"/>
        <w:b w:val="0"/>
        <w:bCs w:val="0"/>
      </w:rPr>
    </w:lvl>
    <w:lvl w:ilvl="1" w:tplc="A7D2BAF6">
      <w:start w:val="1"/>
      <w:numFmt w:val="bullet"/>
      <w:lvlText w:val="o"/>
      <w:lvlJc w:val="left"/>
      <w:pPr>
        <w:tabs>
          <w:tab w:val="num" w:pos="1440"/>
        </w:tabs>
        <w:ind w:left="1440" w:hanging="360"/>
      </w:pPr>
      <w:rPr>
        <w:rFonts w:ascii="Courier New" w:hAnsi="Courier New"/>
      </w:rPr>
    </w:lvl>
    <w:lvl w:ilvl="2" w:tplc="E354918A">
      <w:start w:val="1"/>
      <w:numFmt w:val="bullet"/>
      <w:lvlText w:val=""/>
      <w:lvlJc w:val="left"/>
      <w:pPr>
        <w:tabs>
          <w:tab w:val="num" w:pos="2160"/>
        </w:tabs>
        <w:ind w:left="2160" w:hanging="360"/>
      </w:pPr>
      <w:rPr>
        <w:rFonts w:ascii="Wingdings" w:hAnsi="Wingdings"/>
      </w:rPr>
    </w:lvl>
    <w:lvl w:ilvl="3" w:tplc="CEE84ED8">
      <w:start w:val="1"/>
      <w:numFmt w:val="bullet"/>
      <w:lvlText w:val=""/>
      <w:lvlJc w:val="left"/>
      <w:pPr>
        <w:tabs>
          <w:tab w:val="num" w:pos="2880"/>
        </w:tabs>
        <w:ind w:left="2880" w:hanging="360"/>
      </w:pPr>
      <w:rPr>
        <w:rFonts w:ascii="Symbol" w:hAnsi="Symbol"/>
      </w:rPr>
    </w:lvl>
    <w:lvl w:ilvl="4" w:tplc="24F4ED04">
      <w:start w:val="1"/>
      <w:numFmt w:val="bullet"/>
      <w:lvlText w:val="o"/>
      <w:lvlJc w:val="left"/>
      <w:pPr>
        <w:tabs>
          <w:tab w:val="num" w:pos="3600"/>
        </w:tabs>
        <w:ind w:left="3600" w:hanging="360"/>
      </w:pPr>
      <w:rPr>
        <w:rFonts w:ascii="Courier New" w:hAnsi="Courier New"/>
      </w:rPr>
    </w:lvl>
    <w:lvl w:ilvl="5" w:tplc="626EA3C0">
      <w:start w:val="1"/>
      <w:numFmt w:val="bullet"/>
      <w:lvlText w:val=""/>
      <w:lvlJc w:val="left"/>
      <w:pPr>
        <w:tabs>
          <w:tab w:val="num" w:pos="4320"/>
        </w:tabs>
        <w:ind w:left="4320" w:hanging="360"/>
      </w:pPr>
      <w:rPr>
        <w:rFonts w:ascii="Wingdings" w:hAnsi="Wingdings"/>
      </w:rPr>
    </w:lvl>
    <w:lvl w:ilvl="6" w:tplc="AEA21360">
      <w:start w:val="1"/>
      <w:numFmt w:val="bullet"/>
      <w:lvlText w:val=""/>
      <w:lvlJc w:val="left"/>
      <w:pPr>
        <w:tabs>
          <w:tab w:val="num" w:pos="5040"/>
        </w:tabs>
        <w:ind w:left="5040" w:hanging="360"/>
      </w:pPr>
      <w:rPr>
        <w:rFonts w:ascii="Symbol" w:hAnsi="Symbol"/>
      </w:rPr>
    </w:lvl>
    <w:lvl w:ilvl="7" w:tplc="9E94385A">
      <w:start w:val="1"/>
      <w:numFmt w:val="bullet"/>
      <w:lvlText w:val="o"/>
      <w:lvlJc w:val="left"/>
      <w:pPr>
        <w:tabs>
          <w:tab w:val="num" w:pos="5760"/>
        </w:tabs>
        <w:ind w:left="5760" w:hanging="360"/>
      </w:pPr>
      <w:rPr>
        <w:rFonts w:ascii="Courier New" w:hAnsi="Courier New"/>
      </w:rPr>
    </w:lvl>
    <w:lvl w:ilvl="8" w:tplc="468A8B3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50DA191E">
      <w:start w:val="1"/>
      <w:numFmt w:val="bullet"/>
      <w:lvlText w:val=""/>
      <w:lvlJc w:val="left"/>
      <w:pPr>
        <w:ind w:left="720" w:hanging="360"/>
      </w:pPr>
      <w:rPr>
        <w:rFonts w:ascii="Symbol" w:hAnsi="Symbol"/>
        <w:b w:val="0"/>
        <w:bCs w:val="0"/>
      </w:rPr>
    </w:lvl>
    <w:lvl w:ilvl="1" w:tplc="DA383400">
      <w:start w:val="1"/>
      <w:numFmt w:val="bullet"/>
      <w:lvlText w:val="o"/>
      <w:lvlJc w:val="left"/>
      <w:pPr>
        <w:tabs>
          <w:tab w:val="num" w:pos="1440"/>
        </w:tabs>
        <w:ind w:left="1440" w:hanging="360"/>
      </w:pPr>
      <w:rPr>
        <w:rFonts w:ascii="Courier New" w:hAnsi="Courier New"/>
      </w:rPr>
    </w:lvl>
    <w:lvl w:ilvl="2" w:tplc="2CAC158A">
      <w:start w:val="1"/>
      <w:numFmt w:val="bullet"/>
      <w:lvlText w:val=""/>
      <w:lvlJc w:val="left"/>
      <w:pPr>
        <w:tabs>
          <w:tab w:val="num" w:pos="2160"/>
        </w:tabs>
        <w:ind w:left="2160" w:hanging="360"/>
      </w:pPr>
      <w:rPr>
        <w:rFonts w:ascii="Wingdings" w:hAnsi="Wingdings"/>
      </w:rPr>
    </w:lvl>
    <w:lvl w:ilvl="3" w:tplc="D3867346">
      <w:start w:val="1"/>
      <w:numFmt w:val="bullet"/>
      <w:lvlText w:val=""/>
      <w:lvlJc w:val="left"/>
      <w:pPr>
        <w:tabs>
          <w:tab w:val="num" w:pos="2880"/>
        </w:tabs>
        <w:ind w:left="2880" w:hanging="360"/>
      </w:pPr>
      <w:rPr>
        <w:rFonts w:ascii="Symbol" w:hAnsi="Symbol"/>
      </w:rPr>
    </w:lvl>
    <w:lvl w:ilvl="4" w:tplc="C74C626A">
      <w:start w:val="1"/>
      <w:numFmt w:val="bullet"/>
      <w:lvlText w:val="o"/>
      <w:lvlJc w:val="left"/>
      <w:pPr>
        <w:tabs>
          <w:tab w:val="num" w:pos="3600"/>
        </w:tabs>
        <w:ind w:left="3600" w:hanging="360"/>
      </w:pPr>
      <w:rPr>
        <w:rFonts w:ascii="Courier New" w:hAnsi="Courier New"/>
      </w:rPr>
    </w:lvl>
    <w:lvl w:ilvl="5" w:tplc="D1AEAB3E">
      <w:start w:val="1"/>
      <w:numFmt w:val="bullet"/>
      <w:lvlText w:val=""/>
      <w:lvlJc w:val="left"/>
      <w:pPr>
        <w:tabs>
          <w:tab w:val="num" w:pos="4320"/>
        </w:tabs>
        <w:ind w:left="4320" w:hanging="360"/>
      </w:pPr>
      <w:rPr>
        <w:rFonts w:ascii="Wingdings" w:hAnsi="Wingdings"/>
      </w:rPr>
    </w:lvl>
    <w:lvl w:ilvl="6" w:tplc="D5407FA2">
      <w:start w:val="1"/>
      <w:numFmt w:val="bullet"/>
      <w:lvlText w:val=""/>
      <w:lvlJc w:val="left"/>
      <w:pPr>
        <w:tabs>
          <w:tab w:val="num" w:pos="5040"/>
        </w:tabs>
        <w:ind w:left="5040" w:hanging="360"/>
      </w:pPr>
      <w:rPr>
        <w:rFonts w:ascii="Symbol" w:hAnsi="Symbol"/>
      </w:rPr>
    </w:lvl>
    <w:lvl w:ilvl="7" w:tplc="03E003AA">
      <w:start w:val="1"/>
      <w:numFmt w:val="bullet"/>
      <w:lvlText w:val="o"/>
      <w:lvlJc w:val="left"/>
      <w:pPr>
        <w:tabs>
          <w:tab w:val="num" w:pos="5760"/>
        </w:tabs>
        <w:ind w:left="5760" w:hanging="360"/>
      </w:pPr>
      <w:rPr>
        <w:rFonts w:ascii="Courier New" w:hAnsi="Courier New"/>
      </w:rPr>
    </w:lvl>
    <w:lvl w:ilvl="8" w:tplc="03F0745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Jc w:val="left"/>
      <w:pPr>
        <w:ind w:left="720" w:hanging="360"/>
      </w:pPr>
      <w:rPr>
        <w:rFonts w:ascii="Symbol" w:hAnsi="Symbol" w:hint="default"/>
        <w:b w:val="0"/>
        <w:bCs w:val="0"/>
      </w:rPr>
    </w:lvl>
    <w:lvl w:ilvl="1" w:tplc="C934555E">
      <w:start w:val="1"/>
      <w:numFmt w:val="bullet"/>
      <w:lvlText w:val="o"/>
      <w:lvlJc w:val="left"/>
      <w:pPr>
        <w:tabs>
          <w:tab w:val="num" w:pos="1440"/>
        </w:tabs>
        <w:ind w:left="1440" w:hanging="360"/>
      </w:pPr>
      <w:rPr>
        <w:rFonts w:ascii="Courier New" w:hAnsi="Courier New"/>
      </w:rPr>
    </w:lvl>
    <w:lvl w:ilvl="2" w:tplc="8E3275F6">
      <w:start w:val="1"/>
      <w:numFmt w:val="bullet"/>
      <w:lvlText w:val=""/>
      <w:lvlJc w:val="left"/>
      <w:pPr>
        <w:tabs>
          <w:tab w:val="num" w:pos="2160"/>
        </w:tabs>
        <w:ind w:left="2160" w:hanging="360"/>
      </w:pPr>
      <w:rPr>
        <w:rFonts w:ascii="Wingdings" w:hAnsi="Wingdings"/>
      </w:rPr>
    </w:lvl>
    <w:lvl w:ilvl="3" w:tplc="C4B84C64">
      <w:start w:val="1"/>
      <w:numFmt w:val="bullet"/>
      <w:lvlText w:val=""/>
      <w:lvlJc w:val="left"/>
      <w:pPr>
        <w:tabs>
          <w:tab w:val="num" w:pos="2880"/>
        </w:tabs>
        <w:ind w:left="2880" w:hanging="360"/>
      </w:pPr>
      <w:rPr>
        <w:rFonts w:ascii="Symbol" w:hAnsi="Symbol"/>
      </w:rPr>
    </w:lvl>
    <w:lvl w:ilvl="4" w:tplc="04686668">
      <w:start w:val="1"/>
      <w:numFmt w:val="bullet"/>
      <w:lvlText w:val="o"/>
      <w:lvlJc w:val="left"/>
      <w:pPr>
        <w:tabs>
          <w:tab w:val="num" w:pos="3600"/>
        </w:tabs>
        <w:ind w:left="3600" w:hanging="360"/>
      </w:pPr>
      <w:rPr>
        <w:rFonts w:ascii="Courier New" w:hAnsi="Courier New"/>
      </w:rPr>
    </w:lvl>
    <w:lvl w:ilvl="5" w:tplc="3770501E">
      <w:start w:val="1"/>
      <w:numFmt w:val="bullet"/>
      <w:lvlText w:val=""/>
      <w:lvlJc w:val="left"/>
      <w:pPr>
        <w:tabs>
          <w:tab w:val="num" w:pos="4320"/>
        </w:tabs>
        <w:ind w:left="4320" w:hanging="360"/>
      </w:pPr>
      <w:rPr>
        <w:rFonts w:ascii="Wingdings" w:hAnsi="Wingdings"/>
      </w:rPr>
    </w:lvl>
    <w:lvl w:ilvl="6" w:tplc="18C21BD8">
      <w:start w:val="1"/>
      <w:numFmt w:val="bullet"/>
      <w:lvlText w:val=""/>
      <w:lvlJc w:val="left"/>
      <w:pPr>
        <w:tabs>
          <w:tab w:val="num" w:pos="5040"/>
        </w:tabs>
        <w:ind w:left="5040" w:hanging="360"/>
      </w:pPr>
      <w:rPr>
        <w:rFonts w:ascii="Symbol" w:hAnsi="Symbol"/>
      </w:rPr>
    </w:lvl>
    <w:lvl w:ilvl="7" w:tplc="91E0E56E">
      <w:start w:val="1"/>
      <w:numFmt w:val="bullet"/>
      <w:lvlText w:val="o"/>
      <w:lvlJc w:val="left"/>
      <w:pPr>
        <w:tabs>
          <w:tab w:val="num" w:pos="5760"/>
        </w:tabs>
        <w:ind w:left="5760" w:hanging="360"/>
      </w:pPr>
      <w:rPr>
        <w:rFonts w:ascii="Courier New" w:hAnsi="Courier New"/>
      </w:rPr>
    </w:lvl>
    <w:lvl w:ilvl="8" w:tplc="70CCE07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21C006A">
      <w:start w:val="1"/>
      <w:numFmt w:val="bullet"/>
      <w:lvlText w:val=""/>
      <w:lvlJc w:val="left"/>
      <w:pPr>
        <w:ind w:left="720" w:hanging="360"/>
      </w:pPr>
      <w:rPr>
        <w:rFonts w:ascii="Symbol" w:hAnsi="Symbol"/>
        <w:b w:val="0"/>
        <w:bCs w:val="0"/>
      </w:rPr>
    </w:lvl>
    <w:lvl w:ilvl="1" w:tplc="2A9AD06C">
      <w:start w:val="1"/>
      <w:numFmt w:val="bullet"/>
      <w:lvlText w:val="o"/>
      <w:lvlJc w:val="left"/>
      <w:pPr>
        <w:tabs>
          <w:tab w:val="num" w:pos="1440"/>
        </w:tabs>
        <w:ind w:left="1440" w:hanging="360"/>
      </w:pPr>
      <w:rPr>
        <w:rFonts w:ascii="Courier New" w:hAnsi="Courier New"/>
      </w:rPr>
    </w:lvl>
    <w:lvl w:ilvl="2" w:tplc="40B4C100">
      <w:start w:val="1"/>
      <w:numFmt w:val="bullet"/>
      <w:lvlText w:val=""/>
      <w:lvlJc w:val="left"/>
      <w:pPr>
        <w:tabs>
          <w:tab w:val="num" w:pos="2160"/>
        </w:tabs>
        <w:ind w:left="2160" w:hanging="360"/>
      </w:pPr>
      <w:rPr>
        <w:rFonts w:ascii="Wingdings" w:hAnsi="Wingdings"/>
      </w:rPr>
    </w:lvl>
    <w:lvl w:ilvl="3" w:tplc="A07C4648">
      <w:start w:val="1"/>
      <w:numFmt w:val="bullet"/>
      <w:lvlText w:val=""/>
      <w:lvlJc w:val="left"/>
      <w:pPr>
        <w:tabs>
          <w:tab w:val="num" w:pos="2880"/>
        </w:tabs>
        <w:ind w:left="2880" w:hanging="360"/>
      </w:pPr>
      <w:rPr>
        <w:rFonts w:ascii="Symbol" w:hAnsi="Symbol"/>
      </w:rPr>
    </w:lvl>
    <w:lvl w:ilvl="4" w:tplc="8782F0D4">
      <w:start w:val="1"/>
      <w:numFmt w:val="bullet"/>
      <w:lvlText w:val="o"/>
      <w:lvlJc w:val="left"/>
      <w:pPr>
        <w:tabs>
          <w:tab w:val="num" w:pos="3600"/>
        </w:tabs>
        <w:ind w:left="3600" w:hanging="360"/>
      </w:pPr>
      <w:rPr>
        <w:rFonts w:ascii="Courier New" w:hAnsi="Courier New"/>
      </w:rPr>
    </w:lvl>
    <w:lvl w:ilvl="5" w:tplc="9F54FDB4">
      <w:start w:val="1"/>
      <w:numFmt w:val="bullet"/>
      <w:lvlText w:val=""/>
      <w:lvlJc w:val="left"/>
      <w:pPr>
        <w:tabs>
          <w:tab w:val="num" w:pos="4320"/>
        </w:tabs>
        <w:ind w:left="4320" w:hanging="360"/>
      </w:pPr>
      <w:rPr>
        <w:rFonts w:ascii="Wingdings" w:hAnsi="Wingdings"/>
      </w:rPr>
    </w:lvl>
    <w:lvl w:ilvl="6" w:tplc="75084C4A">
      <w:start w:val="1"/>
      <w:numFmt w:val="bullet"/>
      <w:lvlText w:val=""/>
      <w:lvlJc w:val="left"/>
      <w:pPr>
        <w:tabs>
          <w:tab w:val="num" w:pos="5040"/>
        </w:tabs>
        <w:ind w:left="5040" w:hanging="360"/>
      </w:pPr>
      <w:rPr>
        <w:rFonts w:ascii="Symbol" w:hAnsi="Symbol"/>
      </w:rPr>
    </w:lvl>
    <w:lvl w:ilvl="7" w:tplc="04CA1342">
      <w:start w:val="1"/>
      <w:numFmt w:val="bullet"/>
      <w:lvlText w:val="o"/>
      <w:lvlJc w:val="left"/>
      <w:pPr>
        <w:tabs>
          <w:tab w:val="num" w:pos="5760"/>
        </w:tabs>
        <w:ind w:left="5760" w:hanging="360"/>
      </w:pPr>
      <w:rPr>
        <w:rFonts w:ascii="Courier New" w:hAnsi="Courier New"/>
      </w:rPr>
    </w:lvl>
    <w:lvl w:ilvl="8" w:tplc="09F671D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CA3018B4">
      <w:start w:val="1"/>
      <w:numFmt w:val="bullet"/>
      <w:lvlText w:val=""/>
      <w:lvlJc w:val="left"/>
      <w:pPr>
        <w:ind w:left="0" w:firstLine="0"/>
      </w:pPr>
      <w:rPr>
        <w:rFonts w:ascii="Wingdings" w:eastAsia="Wingdings" w:hAnsi="Wingdings" w:cs="Wingdings"/>
        <w:b w:val="0"/>
        <w:bCs w:val="0"/>
        <w:i w:val="0"/>
        <w:iCs w:val="0"/>
        <w:smallCaps w:val="0"/>
        <w:color w:val="000000"/>
        <w:sz w:val="24"/>
        <w:szCs w:val="24"/>
      </w:rPr>
    </w:lvl>
    <w:lvl w:ilvl="1" w:tplc="36969BA2">
      <w:start w:val="1"/>
      <w:numFmt w:val="bullet"/>
      <w:lvlText w:val="o"/>
      <w:lvlJc w:val="left"/>
      <w:pPr>
        <w:tabs>
          <w:tab w:val="num" w:pos="1440"/>
        </w:tabs>
        <w:ind w:left="1440" w:hanging="360"/>
      </w:pPr>
      <w:rPr>
        <w:rFonts w:ascii="Courier New" w:hAnsi="Courier New"/>
      </w:rPr>
    </w:lvl>
    <w:lvl w:ilvl="2" w:tplc="FE0E20E2">
      <w:start w:val="1"/>
      <w:numFmt w:val="bullet"/>
      <w:lvlText w:val=""/>
      <w:lvlJc w:val="left"/>
      <w:pPr>
        <w:tabs>
          <w:tab w:val="num" w:pos="2160"/>
        </w:tabs>
        <w:ind w:left="2160" w:hanging="360"/>
      </w:pPr>
      <w:rPr>
        <w:rFonts w:ascii="Wingdings" w:hAnsi="Wingdings"/>
      </w:rPr>
    </w:lvl>
    <w:lvl w:ilvl="3" w:tplc="C0A86AF0">
      <w:start w:val="1"/>
      <w:numFmt w:val="bullet"/>
      <w:lvlText w:val=""/>
      <w:lvlJc w:val="left"/>
      <w:pPr>
        <w:tabs>
          <w:tab w:val="num" w:pos="2880"/>
        </w:tabs>
        <w:ind w:left="2880" w:hanging="360"/>
      </w:pPr>
      <w:rPr>
        <w:rFonts w:ascii="Symbol" w:hAnsi="Symbol"/>
      </w:rPr>
    </w:lvl>
    <w:lvl w:ilvl="4" w:tplc="E9AAB8B6">
      <w:start w:val="1"/>
      <w:numFmt w:val="bullet"/>
      <w:lvlText w:val="o"/>
      <w:lvlJc w:val="left"/>
      <w:pPr>
        <w:tabs>
          <w:tab w:val="num" w:pos="3600"/>
        </w:tabs>
        <w:ind w:left="3600" w:hanging="360"/>
      </w:pPr>
      <w:rPr>
        <w:rFonts w:ascii="Courier New" w:hAnsi="Courier New"/>
      </w:rPr>
    </w:lvl>
    <w:lvl w:ilvl="5" w:tplc="C5B8CC20">
      <w:start w:val="1"/>
      <w:numFmt w:val="bullet"/>
      <w:lvlText w:val=""/>
      <w:lvlJc w:val="left"/>
      <w:pPr>
        <w:tabs>
          <w:tab w:val="num" w:pos="4320"/>
        </w:tabs>
        <w:ind w:left="4320" w:hanging="360"/>
      </w:pPr>
      <w:rPr>
        <w:rFonts w:ascii="Wingdings" w:hAnsi="Wingdings"/>
      </w:rPr>
    </w:lvl>
    <w:lvl w:ilvl="6" w:tplc="8040A1BA">
      <w:start w:val="1"/>
      <w:numFmt w:val="bullet"/>
      <w:lvlText w:val=""/>
      <w:lvlJc w:val="left"/>
      <w:pPr>
        <w:tabs>
          <w:tab w:val="num" w:pos="5040"/>
        </w:tabs>
        <w:ind w:left="5040" w:hanging="360"/>
      </w:pPr>
      <w:rPr>
        <w:rFonts w:ascii="Symbol" w:hAnsi="Symbol"/>
      </w:rPr>
    </w:lvl>
    <w:lvl w:ilvl="7" w:tplc="00FAC0A4">
      <w:start w:val="1"/>
      <w:numFmt w:val="bullet"/>
      <w:lvlText w:val="o"/>
      <w:lvlJc w:val="left"/>
      <w:pPr>
        <w:tabs>
          <w:tab w:val="num" w:pos="5760"/>
        </w:tabs>
        <w:ind w:left="5760" w:hanging="360"/>
      </w:pPr>
      <w:rPr>
        <w:rFonts w:ascii="Courier New" w:hAnsi="Courier New"/>
      </w:rPr>
    </w:lvl>
    <w:lvl w:ilvl="8" w:tplc="CA3865D6">
      <w:start w:val="1"/>
      <w:numFmt w:val="bullet"/>
      <w:lvlText w:val=""/>
      <w:lvlJc w:val="left"/>
      <w:pPr>
        <w:tabs>
          <w:tab w:val="num" w:pos="6480"/>
        </w:tabs>
        <w:ind w:left="6480" w:hanging="360"/>
      </w:pPr>
      <w:rPr>
        <w:rFonts w:ascii="Wingdings" w:hAnsi="Wingdings"/>
      </w:rPr>
    </w:lvl>
  </w:abstractNum>
  <w:abstractNum w:abstractNumId="5" w15:restartNumberingAfterBreak="0">
    <w:nsid w:val="053EC912"/>
    <w:multiLevelType w:val="hybridMultilevel"/>
    <w:tmpl w:val="D188D288"/>
    <w:lvl w:ilvl="0" w:tplc="52EEFACE">
      <w:start w:val="3"/>
      <w:numFmt w:val="decimal"/>
      <w:lvlText w:val="%1."/>
      <w:lvlJc w:val="left"/>
      <w:pPr>
        <w:ind w:left="720" w:hanging="360"/>
      </w:pPr>
    </w:lvl>
    <w:lvl w:ilvl="1" w:tplc="7B34EFA2">
      <w:start w:val="1"/>
      <w:numFmt w:val="lowerLetter"/>
      <w:lvlText w:val="%2."/>
      <w:lvlJc w:val="left"/>
      <w:pPr>
        <w:ind w:left="1440" w:hanging="360"/>
      </w:pPr>
    </w:lvl>
    <w:lvl w:ilvl="2" w:tplc="A5A63F32">
      <w:start w:val="1"/>
      <w:numFmt w:val="lowerRoman"/>
      <w:lvlText w:val="%3."/>
      <w:lvlJc w:val="right"/>
      <w:pPr>
        <w:ind w:left="2160" w:hanging="180"/>
      </w:pPr>
    </w:lvl>
    <w:lvl w:ilvl="3" w:tplc="C0C0FCD4">
      <w:start w:val="1"/>
      <w:numFmt w:val="decimal"/>
      <w:lvlText w:val="%4."/>
      <w:lvlJc w:val="left"/>
      <w:pPr>
        <w:ind w:left="2880" w:hanging="360"/>
      </w:pPr>
    </w:lvl>
    <w:lvl w:ilvl="4" w:tplc="E6503D50">
      <w:start w:val="1"/>
      <w:numFmt w:val="lowerLetter"/>
      <w:lvlText w:val="%5."/>
      <w:lvlJc w:val="left"/>
      <w:pPr>
        <w:ind w:left="3600" w:hanging="360"/>
      </w:pPr>
    </w:lvl>
    <w:lvl w:ilvl="5" w:tplc="7E144C94">
      <w:start w:val="1"/>
      <w:numFmt w:val="lowerRoman"/>
      <w:lvlText w:val="%6."/>
      <w:lvlJc w:val="right"/>
      <w:pPr>
        <w:ind w:left="4320" w:hanging="180"/>
      </w:pPr>
    </w:lvl>
    <w:lvl w:ilvl="6" w:tplc="38A8F3D2">
      <w:start w:val="1"/>
      <w:numFmt w:val="decimal"/>
      <w:lvlText w:val="%7."/>
      <w:lvlJc w:val="left"/>
      <w:pPr>
        <w:ind w:left="5040" w:hanging="360"/>
      </w:pPr>
    </w:lvl>
    <w:lvl w:ilvl="7" w:tplc="5B3EAC5C">
      <w:start w:val="1"/>
      <w:numFmt w:val="lowerLetter"/>
      <w:lvlText w:val="%8."/>
      <w:lvlJc w:val="left"/>
      <w:pPr>
        <w:ind w:left="5760" w:hanging="360"/>
      </w:pPr>
    </w:lvl>
    <w:lvl w:ilvl="8" w:tplc="D4F40F0A">
      <w:start w:val="1"/>
      <w:numFmt w:val="lowerRoman"/>
      <w:lvlText w:val="%9."/>
      <w:lvlJc w:val="right"/>
      <w:pPr>
        <w:ind w:left="6480" w:hanging="180"/>
      </w:pPr>
    </w:lvl>
  </w:abstractNum>
  <w:abstractNum w:abstractNumId="6" w15:restartNumberingAfterBreak="0">
    <w:nsid w:val="0A428ECF"/>
    <w:multiLevelType w:val="hybridMultilevel"/>
    <w:tmpl w:val="4B9ACEAE"/>
    <w:lvl w:ilvl="0" w:tplc="7BF4E778">
      <w:start w:val="1"/>
      <w:numFmt w:val="decimal"/>
      <w:lvlText w:val="%1."/>
      <w:lvlJc w:val="left"/>
      <w:pPr>
        <w:ind w:left="720" w:hanging="360"/>
      </w:pPr>
    </w:lvl>
    <w:lvl w:ilvl="1" w:tplc="95AC7040">
      <w:start w:val="1"/>
      <w:numFmt w:val="lowerLetter"/>
      <w:lvlText w:val="%2."/>
      <w:lvlJc w:val="left"/>
      <w:pPr>
        <w:ind w:left="1440" w:hanging="360"/>
      </w:pPr>
    </w:lvl>
    <w:lvl w:ilvl="2" w:tplc="BDE475AC">
      <w:start w:val="1"/>
      <w:numFmt w:val="lowerRoman"/>
      <w:lvlText w:val="%3."/>
      <w:lvlJc w:val="right"/>
      <w:pPr>
        <w:ind w:left="2160" w:hanging="180"/>
      </w:pPr>
    </w:lvl>
    <w:lvl w:ilvl="3" w:tplc="E66ECA5E">
      <w:start w:val="1"/>
      <w:numFmt w:val="decimal"/>
      <w:lvlText w:val="%4."/>
      <w:lvlJc w:val="left"/>
      <w:pPr>
        <w:ind w:left="2880" w:hanging="360"/>
      </w:pPr>
    </w:lvl>
    <w:lvl w:ilvl="4" w:tplc="FC747578">
      <w:start w:val="1"/>
      <w:numFmt w:val="lowerLetter"/>
      <w:lvlText w:val="%5."/>
      <w:lvlJc w:val="left"/>
      <w:pPr>
        <w:ind w:left="3600" w:hanging="360"/>
      </w:pPr>
    </w:lvl>
    <w:lvl w:ilvl="5" w:tplc="DE9C8F68">
      <w:start w:val="1"/>
      <w:numFmt w:val="lowerRoman"/>
      <w:lvlText w:val="%6."/>
      <w:lvlJc w:val="right"/>
      <w:pPr>
        <w:ind w:left="4320" w:hanging="180"/>
      </w:pPr>
    </w:lvl>
    <w:lvl w:ilvl="6" w:tplc="2CEA629E">
      <w:start w:val="1"/>
      <w:numFmt w:val="decimal"/>
      <w:lvlText w:val="%7."/>
      <w:lvlJc w:val="left"/>
      <w:pPr>
        <w:ind w:left="5040" w:hanging="360"/>
      </w:pPr>
    </w:lvl>
    <w:lvl w:ilvl="7" w:tplc="C922CDFC">
      <w:start w:val="1"/>
      <w:numFmt w:val="lowerLetter"/>
      <w:lvlText w:val="%8."/>
      <w:lvlJc w:val="left"/>
      <w:pPr>
        <w:ind w:left="5760" w:hanging="360"/>
      </w:pPr>
    </w:lvl>
    <w:lvl w:ilvl="8" w:tplc="D236FD8E">
      <w:start w:val="1"/>
      <w:numFmt w:val="lowerRoman"/>
      <w:lvlText w:val="%9."/>
      <w:lvlJc w:val="right"/>
      <w:pPr>
        <w:ind w:left="6480" w:hanging="180"/>
      </w:pPr>
    </w:lvl>
  </w:abstractNum>
  <w:abstractNum w:abstractNumId="7" w15:restartNumberingAfterBreak="0">
    <w:nsid w:val="1B653DE1"/>
    <w:multiLevelType w:val="hybridMultilevel"/>
    <w:tmpl w:val="5E8484C0"/>
    <w:lvl w:ilvl="0" w:tplc="562AF28A">
      <w:start w:val="3"/>
      <w:numFmt w:val="decimal"/>
      <w:lvlText w:val="%1."/>
      <w:lvlJc w:val="left"/>
      <w:pPr>
        <w:ind w:left="720" w:hanging="360"/>
      </w:pPr>
    </w:lvl>
    <w:lvl w:ilvl="1" w:tplc="3D9C01E8">
      <w:start w:val="1"/>
      <w:numFmt w:val="lowerLetter"/>
      <w:lvlText w:val="%2."/>
      <w:lvlJc w:val="left"/>
      <w:pPr>
        <w:ind w:left="1440" w:hanging="360"/>
      </w:pPr>
    </w:lvl>
    <w:lvl w:ilvl="2" w:tplc="8DEAE694">
      <w:start w:val="1"/>
      <w:numFmt w:val="lowerRoman"/>
      <w:lvlText w:val="%3."/>
      <w:lvlJc w:val="right"/>
      <w:pPr>
        <w:ind w:left="2160" w:hanging="180"/>
      </w:pPr>
    </w:lvl>
    <w:lvl w:ilvl="3" w:tplc="3D765EB6">
      <w:start w:val="1"/>
      <w:numFmt w:val="decimal"/>
      <w:lvlText w:val="%4."/>
      <w:lvlJc w:val="left"/>
      <w:pPr>
        <w:ind w:left="2880" w:hanging="360"/>
      </w:pPr>
    </w:lvl>
    <w:lvl w:ilvl="4" w:tplc="E0D27194">
      <w:start w:val="1"/>
      <w:numFmt w:val="lowerLetter"/>
      <w:lvlText w:val="%5."/>
      <w:lvlJc w:val="left"/>
      <w:pPr>
        <w:ind w:left="3600" w:hanging="360"/>
      </w:pPr>
    </w:lvl>
    <w:lvl w:ilvl="5" w:tplc="B28AD338">
      <w:start w:val="1"/>
      <w:numFmt w:val="lowerRoman"/>
      <w:lvlText w:val="%6."/>
      <w:lvlJc w:val="right"/>
      <w:pPr>
        <w:ind w:left="4320" w:hanging="180"/>
      </w:pPr>
    </w:lvl>
    <w:lvl w:ilvl="6" w:tplc="82380D60">
      <w:start w:val="1"/>
      <w:numFmt w:val="decimal"/>
      <w:lvlText w:val="%7."/>
      <w:lvlJc w:val="left"/>
      <w:pPr>
        <w:ind w:left="5040" w:hanging="360"/>
      </w:pPr>
    </w:lvl>
    <w:lvl w:ilvl="7" w:tplc="6D3610B4">
      <w:start w:val="1"/>
      <w:numFmt w:val="lowerLetter"/>
      <w:lvlText w:val="%8."/>
      <w:lvlJc w:val="left"/>
      <w:pPr>
        <w:ind w:left="5760" w:hanging="360"/>
      </w:pPr>
    </w:lvl>
    <w:lvl w:ilvl="8" w:tplc="409A9F16">
      <w:start w:val="1"/>
      <w:numFmt w:val="lowerRoman"/>
      <w:lvlText w:val="%9."/>
      <w:lvlJc w:val="right"/>
      <w:pPr>
        <w:ind w:left="6480" w:hanging="180"/>
      </w:pPr>
    </w:lvl>
  </w:abstractNum>
  <w:abstractNum w:abstractNumId="8" w15:restartNumberingAfterBreak="0">
    <w:nsid w:val="2410FE5C"/>
    <w:multiLevelType w:val="hybridMultilevel"/>
    <w:tmpl w:val="347E1F9A"/>
    <w:lvl w:ilvl="0" w:tplc="A0DA530E">
      <w:start w:val="2"/>
      <w:numFmt w:val="decimal"/>
      <w:lvlText w:val="%1."/>
      <w:lvlJc w:val="left"/>
      <w:pPr>
        <w:ind w:left="720" w:hanging="360"/>
      </w:pPr>
    </w:lvl>
    <w:lvl w:ilvl="1" w:tplc="92FEA0D6">
      <w:start w:val="1"/>
      <w:numFmt w:val="lowerLetter"/>
      <w:lvlText w:val="%2."/>
      <w:lvlJc w:val="left"/>
      <w:pPr>
        <w:ind w:left="1440" w:hanging="360"/>
      </w:pPr>
    </w:lvl>
    <w:lvl w:ilvl="2" w:tplc="A5D46460">
      <w:start w:val="1"/>
      <w:numFmt w:val="lowerRoman"/>
      <w:lvlText w:val="%3."/>
      <w:lvlJc w:val="right"/>
      <w:pPr>
        <w:ind w:left="2160" w:hanging="180"/>
      </w:pPr>
    </w:lvl>
    <w:lvl w:ilvl="3" w:tplc="555C3844">
      <w:start w:val="1"/>
      <w:numFmt w:val="decimal"/>
      <w:lvlText w:val="%4."/>
      <w:lvlJc w:val="left"/>
      <w:pPr>
        <w:ind w:left="2880" w:hanging="360"/>
      </w:pPr>
    </w:lvl>
    <w:lvl w:ilvl="4" w:tplc="0136C4D8">
      <w:start w:val="1"/>
      <w:numFmt w:val="lowerLetter"/>
      <w:lvlText w:val="%5."/>
      <w:lvlJc w:val="left"/>
      <w:pPr>
        <w:ind w:left="3600" w:hanging="360"/>
      </w:pPr>
    </w:lvl>
    <w:lvl w:ilvl="5" w:tplc="1A440C56">
      <w:start w:val="1"/>
      <w:numFmt w:val="lowerRoman"/>
      <w:lvlText w:val="%6."/>
      <w:lvlJc w:val="right"/>
      <w:pPr>
        <w:ind w:left="4320" w:hanging="180"/>
      </w:pPr>
    </w:lvl>
    <w:lvl w:ilvl="6" w:tplc="9CE0D7D8">
      <w:start w:val="1"/>
      <w:numFmt w:val="decimal"/>
      <w:lvlText w:val="%7."/>
      <w:lvlJc w:val="left"/>
      <w:pPr>
        <w:ind w:left="5040" w:hanging="360"/>
      </w:pPr>
    </w:lvl>
    <w:lvl w:ilvl="7" w:tplc="31807122">
      <w:start w:val="1"/>
      <w:numFmt w:val="lowerLetter"/>
      <w:lvlText w:val="%8."/>
      <w:lvlJc w:val="left"/>
      <w:pPr>
        <w:ind w:left="5760" w:hanging="360"/>
      </w:pPr>
    </w:lvl>
    <w:lvl w:ilvl="8" w:tplc="9760BE74">
      <w:start w:val="1"/>
      <w:numFmt w:val="lowerRoman"/>
      <w:lvlText w:val="%9."/>
      <w:lvlJc w:val="right"/>
      <w:pPr>
        <w:ind w:left="6480" w:hanging="180"/>
      </w:pPr>
    </w:lvl>
  </w:abstractNum>
  <w:abstractNum w:abstractNumId="9" w15:restartNumberingAfterBreak="0">
    <w:nsid w:val="2B2802B2"/>
    <w:multiLevelType w:val="hybridMultilevel"/>
    <w:tmpl w:val="BD3C2F00"/>
    <w:lvl w:ilvl="0" w:tplc="5D5E3F3A">
      <w:start w:val="1"/>
      <w:numFmt w:val="decimal"/>
      <w:lvlText w:val="%1."/>
      <w:lvlJc w:val="left"/>
      <w:pPr>
        <w:ind w:left="720" w:hanging="360"/>
      </w:pPr>
    </w:lvl>
    <w:lvl w:ilvl="1" w:tplc="EBAA9228">
      <w:start w:val="1"/>
      <w:numFmt w:val="lowerLetter"/>
      <w:lvlText w:val="%2."/>
      <w:lvlJc w:val="left"/>
      <w:pPr>
        <w:ind w:left="1440" w:hanging="360"/>
      </w:pPr>
    </w:lvl>
    <w:lvl w:ilvl="2" w:tplc="90825350">
      <w:start w:val="1"/>
      <w:numFmt w:val="lowerRoman"/>
      <w:lvlText w:val="%3."/>
      <w:lvlJc w:val="right"/>
      <w:pPr>
        <w:ind w:left="2160" w:hanging="180"/>
      </w:pPr>
    </w:lvl>
    <w:lvl w:ilvl="3" w:tplc="9A6C8CD6">
      <w:start w:val="1"/>
      <w:numFmt w:val="decimal"/>
      <w:lvlText w:val="%4."/>
      <w:lvlJc w:val="left"/>
      <w:pPr>
        <w:ind w:left="2880" w:hanging="360"/>
      </w:pPr>
    </w:lvl>
    <w:lvl w:ilvl="4" w:tplc="8B3E2980">
      <w:start w:val="1"/>
      <w:numFmt w:val="lowerLetter"/>
      <w:lvlText w:val="%5."/>
      <w:lvlJc w:val="left"/>
      <w:pPr>
        <w:ind w:left="3600" w:hanging="360"/>
      </w:pPr>
    </w:lvl>
    <w:lvl w:ilvl="5" w:tplc="9FBC6F74">
      <w:start w:val="1"/>
      <w:numFmt w:val="lowerRoman"/>
      <w:lvlText w:val="%6."/>
      <w:lvlJc w:val="right"/>
      <w:pPr>
        <w:ind w:left="4320" w:hanging="180"/>
      </w:pPr>
    </w:lvl>
    <w:lvl w:ilvl="6" w:tplc="192AA92A">
      <w:start w:val="1"/>
      <w:numFmt w:val="decimal"/>
      <w:lvlText w:val="%7."/>
      <w:lvlJc w:val="left"/>
      <w:pPr>
        <w:ind w:left="5040" w:hanging="360"/>
      </w:pPr>
    </w:lvl>
    <w:lvl w:ilvl="7" w:tplc="49443BC0">
      <w:start w:val="1"/>
      <w:numFmt w:val="lowerLetter"/>
      <w:lvlText w:val="%8."/>
      <w:lvlJc w:val="left"/>
      <w:pPr>
        <w:ind w:left="5760" w:hanging="360"/>
      </w:pPr>
    </w:lvl>
    <w:lvl w:ilvl="8" w:tplc="B4C8C994">
      <w:start w:val="1"/>
      <w:numFmt w:val="lowerRoman"/>
      <w:lvlText w:val="%9."/>
      <w:lvlJc w:val="right"/>
      <w:pPr>
        <w:ind w:left="6480" w:hanging="180"/>
      </w:pPr>
    </w:lvl>
  </w:abstractNum>
  <w:abstractNum w:abstractNumId="10" w15:restartNumberingAfterBreak="0">
    <w:nsid w:val="49E32E79"/>
    <w:multiLevelType w:val="hybridMultilevel"/>
    <w:tmpl w:val="6DD4D0FA"/>
    <w:lvl w:ilvl="0" w:tplc="B23AEECC">
      <w:start w:val="2"/>
      <w:numFmt w:val="decimal"/>
      <w:lvlText w:val="%1."/>
      <w:lvlJc w:val="left"/>
      <w:pPr>
        <w:ind w:left="720" w:hanging="360"/>
      </w:pPr>
    </w:lvl>
    <w:lvl w:ilvl="1" w:tplc="8FAE855C">
      <w:start w:val="1"/>
      <w:numFmt w:val="lowerLetter"/>
      <w:lvlText w:val="%2."/>
      <w:lvlJc w:val="left"/>
      <w:pPr>
        <w:ind w:left="1440" w:hanging="360"/>
      </w:pPr>
    </w:lvl>
    <w:lvl w:ilvl="2" w:tplc="BD26E64A">
      <w:start w:val="1"/>
      <w:numFmt w:val="lowerRoman"/>
      <w:lvlText w:val="%3."/>
      <w:lvlJc w:val="right"/>
      <w:pPr>
        <w:ind w:left="2160" w:hanging="180"/>
      </w:pPr>
    </w:lvl>
    <w:lvl w:ilvl="3" w:tplc="2DB2901A">
      <w:start w:val="1"/>
      <w:numFmt w:val="decimal"/>
      <w:lvlText w:val="%4."/>
      <w:lvlJc w:val="left"/>
      <w:pPr>
        <w:ind w:left="2880" w:hanging="360"/>
      </w:pPr>
    </w:lvl>
    <w:lvl w:ilvl="4" w:tplc="B69632BC">
      <w:start w:val="1"/>
      <w:numFmt w:val="lowerLetter"/>
      <w:lvlText w:val="%5."/>
      <w:lvlJc w:val="left"/>
      <w:pPr>
        <w:ind w:left="3600" w:hanging="360"/>
      </w:pPr>
    </w:lvl>
    <w:lvl w:ilvl="5" w:tplc="A36AC586">
      <w:start w:val="1"/>
      <w:numFmt w:val="lowerRoman"/>
      <w:lvlText w:val="%6."/>
      <w:lvlJc w:val="right"/>
      <w:pPr>
        <w:ind w:left="4320" w:hanging="180"/>
      </w:pPr>
    </w:lvl>
    <w:lvl w:ilvl="6" w:tplc="2C922DD8">
      <w:start w:val="1"/>
      <w:numFmt w:val="decimal"/>
      <w:lvlText w:val="%7."/>
      <w:lvlJc w:val="left"/>
      <w:pPr>
        <w:ind w:left="5040" w:hanging="360"/>
      </w:pPr>
    </w:lvl>
    <w:lvl w:ilvl="7" w:tplc="43743A56">
      <w:start w:val="1"/>
      <w:numFmt w:val="lowerLetter"/>
      <w:lvlText w:val="%8."/>
      <w:lvlJc w:val="left"/>
      <w:pPr>
        <w:ind w:left="5760" w:hanging="360"/>
      </w:pPr>
    </w:lvl>
    <w:lvl w:ilvl="8" w:tplc="4C7CBB8E">
      <w:start w:val="1"/>
      <w:numFmt w:val="lowerRoman"/>
      <w:lvlText w:val="%9."/>
      <w:lvlJc w:val="right"/>
      <w:pPr>
        <w:ind w:left="6480" w:hanging="180"/>
      </w:pPr>
    </w:lvl>
  </w:abstractNum>
  <w:abstractNum w:abstractNumId="11" w15:restartNumberingAfterBreak="0">
    <w:nsid w:val="4CA0F51E"/>
    <w:multiLevelType w:val="hybridMultilevel"/>
    <w:tmpl w:val="56CE6F72"/>
    <w:lvl w:ilvl="0" w:tplc="E2B4D358">
      <w:start w:val="3"/>
      <w:numFmt w:val="decimal"/>
      <w:lvlText w:val="%1."/>
      <w:lvlJc w:val="left"/>
      <w:pPr>
        <w:ind w:left="720" w:hanging="360"/>
      </w:pPr>
    </w:lvl>
    <w:lvl w:ilvl="1" w:tplc="5BAC6E00">
      <w:start w:val="1"/>
      <w:numFmt w:val="lowerLetter"/>
      <w:lvlText w:val="%2."/>
      <w:lvlJc w:val="left"/>
      <w:pPr>
        <w:ind w:left="1440" w:hanging="360"/>
      </w:pPr>
    </w:lvl>
    <w:lvl w:ilvl="2" w:tplc="5EBCE732">
      <w:start w:val="1"/>
      <w:numFmt w:val="lowerRoman"/>
      <w:lvlText w:val="%3."/>
      <w:lvlJc w:val="right"/>
      <w:pPr>
        <w:ind w:left="2160" w:hanging="180"/>
      </w:pPr>
    </w:lvl>
    <w:lvl w:ilvl="3" w:tplc="1688C1D2">
      <w:start w:val="1"/>
      <w:numFmt w:val="decimal"/>
      <w:lvlText w:val="%4."/>
      <w:lvlJc w:val="left"/>
      <w:pPr>
        <w:ind w:left="2880" w:hanging="360"/>
      </w:pPr>
    </w:lvl>
    <w:lvl w:ilvl="4" w:tplc="43F8E1C2">
      <w:start w:val="1"/>
      <w:numFmt w:val="lowerLetter"/>
      <w:lvlText w:val="%5."/>
      <w:lvlJc w:val="left"/>
      <w:pPr>
        <w:ind w:left="3600" w:hanging="360"/>
      </w:pPr>
    </w:lvl>
    <w:lvl w:ilvl="5" w:tplc="8D428032">
      <w:start w:val="1"/>
      <w:numFmt w:val="lowerRoman"/>
      <w:lvlText w:val="%6."/>
      <w:lvlJc w:val="right"/>
      <w:pPr>
        <w:ind w:left="4320" w:hanging="180"/>
      </w:pPr>
    </w:lvl>
    <w:lvl w:ilvl="6" w:tplc="8996C7B8">
      <w:start w:val="1"/>
      <w:numFmt w:val="decimal"/>
      <w:lvlText w:val="%7."/>
      <w:lvlJc w:val="left"/>
      <w:pPr>
        <w:ind w:left="5040" w:hanging="360"/>
      </w:pPr>
    </w:lvl>
    <w:lvl w:ilvl="7" w:tplc="50FAD604">
      <w:start w:val="1"/>
      <w:numFmt w:val="lowerLetter"/>
      <w:lvlText w:val="%8."/>
      <w:lvlJc w:val="left"/>
      <w:pPr>
        <w:ind w:left="5760" w:hanging="360"/>
      </w:pPr>
    </w:lvl>
    <w:lvl w:ilvl="8" w:tplc="D6449E06">
      <w:start w:val="1"/>
      <w:numFmt w:val="lowerRoman"/>
      <w:lvlText w:val="%9."/>
      <w:lvlJc w:val="right"/>
      <w:pPr>
        <w:ind w:left="6480" w:hanging="180"/>
      </w:pPr>
    </w:lvl>
  </w:abstractNum>
  <w:abstractNum w:abstractNumId="12" w15:restartNumberingAfterBreak="0">
    <w:nsid w:val="5277D09F"/>
    <w:multiLevelType w:val="hybridMultilevel"/>
    <w:tmpl w:val="F55C4F60"/>
    <w:lvl w:ilvl="0" w:tplc="677C97D8">
      <w:start w:val="1"/>
      <w:numFmt w:val="decimal"/>
      <w:lvlText w:val="%1."/>
      <w:lvlJc w:val="left"/>
      <w:pPr>
        <w:ind w:left="720" w:hanging="360"/>
      </w:pPr>
    </w:lvl>
    <w:lvl w:ilvl="1" w:tplc="DDB29A28">
      <w:start w:val="1"/>
      <w:numFmt w:val="lowerLetter"/>
      <w:lvlText w:val="%2."/>
      <w:lvlJc w:val="left"/>
      <w:pPr>
        <w:ind w:left="1440" w:hanging="360"/>
      </w:pPr>
    </w:lvl>
    <w:lvl w:ilvl="2" w:tplc="99AAAB6A">
      <w:start w:val="1"/>
      <w:numFmt w:val="lowerRoman"/>
      <w:lvlText w:val="%3."/>
      <w:lvlJc w:val="right"/>
      <w:pPr>
        <w:ind w:left="2160" w:hanging="180"/>
      </w:pPr>
    </w:lvl>
    <w:lvl w:ilvl="3" w:tplc="978EC712">
      <w:start w:val="1"/>
      <w:numFmt w:val="decimal"/>
      <w:lvlText w:val="%4."/>
      <w:lvlJc w:val="left"/>
      <w:pPr>
        <w:ind w:left="2880" w:hanging="360"/>
      </w:pPr>
    </w:lvl>
    <w:lvl w:ilvl="4" w:tplc="A16E9CC8">
      <w:start w:val="1"/>
      <w:numFmt w:val="lowerLetter"/>
      <w:lvlText w:val="%5."/>
      <w:lvlJc w:val="left"/>
      <w:pPr>
        <w:ind w:left="3600" w:hanging="360"/>
      </w:pPr>
    </w:lvl>
    <w:lvl w:ilvl="5" w:tplc="12F45810">
      <w:start w:val="1"/>
      <w:numFmt w:val="lowerRoman"/>
      <w:lvlText w:val="%6."/>
      <w:lvlJc w:val="right"/>
      <w:pPr>
        <w:ind w:left="4320" w:hanging="180"/>
      </w:pPr>
    </w:lvl>
    <w:lvl w:ilvl="6" w:tplc="E95AE282">
      <w:start w:val="1"/>
      <w:numFmt w:val="decimal"/>
      <w:lvlText w:val="%7."/>
      <w:lvlJc w:val="left"/>
      <w:pPr>
        <w:ind w:left="5040" w:hanging="360"/>
      </w:pPr>
    </w:lvl>
    <w:lvl w:ilvl="7" w:tplc="3EFCD340">
      <w:start w:val="1"/>
      <w:numFmt w:val="lowerLetter"/>
      <w:lvlText w:val="%8."/>
      <w:lvlJc w:val="left"/>
      <w:pPr>
        <w:ind w:left="5760" w:hanging="360"/>
      </w:pPr>
    </w:lvl>
    <w:lvl w:ilvl="8" w:tplc="C890D968">
      <w:start w:val="1"/>
      <w:numFmt w:val="lowerRoman"/>
      <w:lvlText w:val="%9."/>
      <w:lvlJc w:val="right"/>
      <w:pPr>
        <w:ind w:left="6480" w:hanging="180"/>
      </w:pPr>
    </w:lvl>
  </w:abstractNum>
  <w:abstractNum w:abstractNumId="13" w15:restartNumberingAfterBreak="0">
    <w:nsid w:val="677EE8D2"/>
    <w:multiLevelType w:val="hybridMultilevel"/>
    <w:tmpl w:val="144E4A44"/>
    <w:lvl w:ilvl="0" w:tplc="A5E01D4C">
      <w:start w:val="2"/>
      <w:numFmt w:val="decimal"/>
      <w:lvlText w:val="%1."/>
      <w:lvlJc w:val="left"/>
      <w:pPr>
        <w:ind w:left="720" w:hanging="360"/>
      </w:pPr>
    </w:lvl>
    <w:lvl w:ilvl="1" w:tplc="5776B62C">
      <w:start w:val="1"/>
      <w:numFmt w:val="lowerLetter"/>
      <w:lvlText w:val="%2."/>
      <w:lvlJc w:val="left"/>
      <w:pPr>
        <w:ind w:left="1440" w:hanging="360"/>
      </w:pPr>
    </w:lvl>
    <w:lvl w:ilvl="2" w:tplc="5382F1B2">
      <w:start w:val="1"/>
      <w:numFmt w:val="lowerRoman"/>
      <w:lvlText w:val="%3."/>
      <w:lvlJc w:val="right"/>
      <w:pPr>
        <w:ind w:left="2160" w:hanging="180"/>
      </w:pPr>
    </w:lvl>
    <w:lvl w:ilvl="3" w:tplc="04AEF37A">
      <w:start w:val="1"/>
      <w:numFmt w:val="decimal"/>
      <w:lvlText w:val="%4."/>
      <w:lvlJc w:val="left"/>
      <w:pPr>
        <w:ind w:left="2880" w:hanging="360"/>
      </w:pPr>
    </w:lvl>
    <w:lvl w:ilvl="4" w:tplc="3E107442">
      <w:start w:val="1"/>
      <w:numFmt w:val="lowerLetter"/>
      <w:lvlText w:val="%5."/>
      <w:lvlJc w:val="left"/>
      <w:pPr>
        <w:ind w:left="3600" w:hanging="360"/>
      </w:pPr>
    </w:lvl>
    <w:lvl w:ilvl="5" w:tplc="96C0E384">
      <w:start w:val="1"/>
      <w:numFmt w:val="lowerRoman"/>
      <w:lvlText w:val="%6."/>
      <w:lvlJc w:val="right"/>
      <w:pPr>
        <w:ind w:left="4320" w:hanging="180"/>
      </w:pPr>
    </w:lvl>
    <w:lvl w:ilvl="6" w:tplc="ED08E7D2">
      <w:start w:val="1"/>
      <w:numFmt w:val="decimal"/>
      <w:lvlText w:val="%7."/>
      <w:lvlJc w:val="left"/>
      <w:pPr>
        <w:ind w:left="5040" w:hanging="360"/>
      </w:pPr>
    </w:lvl>
    <w:lvl w:ilvl="7" w:tplc="000ABFF0">
      <w:start w:val="1"/>
      <w:numFmt w:val="lowerLetter"/>
      <w:lvlText w:val="%8."/>
      <w:lvlJc w:val="left"/>
      <w:pPr>
        <w:ind w:left="5760" w:hanging="360"/>
      </w:pPr>
    </w:lvl>
    <w:lvl w:ilvl="8" w:tplc="DF6269DC">
      <w:start w:val="1"/>
      <w:numFmt w:val="lowerRoman"/>
      <w:lvlText w:val="%9."/>
      <w:lvlJc w:val="right"/>
      <w:pPr>
        <w:ind w:left="6480" w:hanging="180"/>
      </w:pPr>
    </w:lvl>
  </w:abstractNum>
  <w:abstractNum w:abstractNumId="14" w15:restartNumberingAfterBreak="0">
    <w:nsid w:val="6D4AF2DF"/>
    <w:multiLevelType w:val="hybridMultilevel"/>
    <w:tmpl w:val="511CEFB0"/>
    <w:lvl w:ilvl="0" w:tplc="F9166CA4">
      <w:start w:val="1"/>
      <w:numFmt w:val="decimal"/>
      <w:lvlText w:val="%1."/>
      <w:lvlJc w:val="left"/>
      <w:pPr>
        <w:ind w:left="720" w:hanging="360"/>
      </w:pPr>
    </w:lvl>
    <w:lvl w:ilvl="1" w:tplc="2794DD7E">
      <w:start w:val="1"/>
      <w:numFmt w:val="lowerLetter"/>
      <w:lvlText w:val="%2."/>
      <w:lvlJc w:val="left"/>
      <w:pPr>
        <w:ind w:left="1440" w:hanging="360"/>
      </w:pPr>
    </w:lvl>
    <w:lvl w:ilvl="2" w:tplc="E7265D06">
      <w:start w:val="1"/>
      <w:numFmt w:val="lowerRoman"/>
      <w:lvlText w:val="%3."/>
      <w:lvlJc w:val="right"/>
      <w:pPr>
        <w:ind w:left="2160" w:hanging="180"/>
      </w:pPr>
    </w:lvl>
    <w:lvl w:ilvl="3" w:tplc="115C7944">
      <w:start w:val="1"/>
      <w:numFmt w:val="decimal"/>
      <w:lvlText w:val="%4."/>
      <w:lvlJc w:val="left"/>
      <w:pPr>
        <w:ind w:left="2880" w:hanging="360"/>
      </w:pPr>
    </w:lvl>
    <w:lvl w:ilvl="4" w:tplc="879A7F48">
      <w:start w:val="1"/>
      <w:numFmt w:val="lowerLetter"/>
      <w:lvlText w:val="%5."/>
      <w:lvlJc w:val="left"/>
      <w:pPr>
        <w:ind w:left="3600" w:hanging="360"/>
      </w:pPr>
    </w:lvl>
    <w:lvl w:ilvl="5" w:tplc="81D8B508">
      <w:start w:val="1"/>
      <w:numFmt w:val="lowerRoman"/>
      <w:lvlText w:val="%6."/>
      <w:lvlJc w:val="right"/>
      <w:pPr>
        <w:ind w:left="4320" w:hanging="180"/>
      </w:pPr>
    </w:lvl>
    <w:lvl w:ilvl="6" w:tplc="613CD2C6">
      <w:start w:val="1"/>
      <w:numFmt w:val="decimal"/>
      <w:lvlText w:val="%7."/>
      <w:lvlJc w:val="left"/>
      <w:pPr>
        <w:ind w:left="5040" w:hanging="360"/>
      </w:pPr>
    </w:lvl>
    <w:lvl w:ilvl="7" w:tplc="939C2EC0">
      <w:start w:val="1"/>
      <w:numFmt w:val="lowerLetter"/>
      <w:lvlText w:val="%8."/>
      <w:lvlJc w:val="left"/>
      <w:pPr>
        <w:ind w:left="5760" w:hanging="360"/>
      </w:pPr>
    </w:lvl>
    <w:lvl w:ilvl="8" w:tplc="FFB80330">
      <w:start w:val="1"/>
      <w:numFmt w:val="lowerRoman"/>
      <w:lvlText w:val="%9."/>
      <w:lvlJc w:val="right"/>
      <w:pPr>
        <w:ind w:left="6480" w:hanging="180"/>
      </w:pPr>
    </w:lvl>
  </w:abstractNum>
  <w:num w:numId="1" w16cid:durableId="315231055">
    <w:abstractNumId w:val="9"/>
  </w:num>
  <w:num w:numId="2" w16cid:durableId="2068414452">
    <w:abstractNumId w:val="7"/>
  </w:num>
  <w:num w:numId="3" w16cid:durableId="13847925">
    <w:abstractNumId w:val="8"/>
  </w:num>
  <w:num w:numId="4" w16cid:durableId="1576747907">
    <w:abstractNumId w:val="6"/>
  </w:num>
  <w:num w:numId="5" w16cid:durableId="238098320">
    <w:abstractNumId w:val="11"/>
  </w:num>
  <w:num w:numId="6" w16cid:durableId="1962150681">
    <w:abstractNumId w:val="13"/>
  </w:num>
  <w:num w:numId="7" w16cid:durableId="690255679">
    <w:abstractNumId w:val="14"/>
  </w:num>
  <w:num w:numId="8" w16cid:durableId="1171867355">
    <w:abstractNumId w:val="5"/>
  </w:num>
  <w:num w:numId="9" w16cid:durableId="1679503545">
    <w:abstractNumId w:val="10"/>
  </w:num>
  <w:num w:numId="10" w16cid:durableId="1382171427">
    <w:abstractNumId w:val="12"/>
  </w:num>
  <w:num w:numId="11" w16cid:durableId="757599178">
    <w:abstractNumId w:val="0"/>
  </w:num>
  <w:num w:numId="12" w16cid:durableId="1643458347">
    <w:abstractNumId w:val="1"/>
  </w:num>
  <w:num w:numId="13" w16cid:durableId="842670377">
    <w:abstractNumId w:val="2"/>
  </w:num>
  <w:num w:numId="14" w16cid:durableId="1009604986">
    <w:abstractNumId w:val="3"/>
  </w:num>
  <w:num w:numId="15" w16cid:durableId="4052994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952"/>
    <w:rsid w:val="00000EDF"/>
    <w:rsid w:val="000250CD"/>
    <w:rsid w:val="000F4D53"/>
    <w:rsid w:val="000F6C7C"/>
    <w:rsid w:val="000F6E02"/>
    <w:rsid w:val="00142E80"/>
    <w:rsid w:val="00163C6F"/>
    <w:rsid w:val="0017246A"/>
    <w:rsid w:val="00181C1F"/>
    <w:rsid w:val="001E178E"/>
    <w:rsid w:val="00214AD6"/>
    <w:rsid w:val="0023351C"/>
    <w:rsid w:val="002561E6"/>
    <w:rsid w:val="00290CCC"/>
    <w:rsid w:val="002A4877"/>
    <w:rsid w:val="00346CDF"/>
    <w:rsid w:val="003629E3"/>
    <w:rsid w:val="00421A32"/>
    <w:rsid w:val="00454CBD"/>
    <w:rsid w:val="00457595"/>
    <w:rsid w:val="00524B6B"/>
    <w:rsid w:val="005252D6"/>
    <w:rsid w:val="00543701"/>
    <w:rsid w:val="005A067A"/>
    <w:rsid w:val="005B38A8"/>
    <w:rsid w:val="005C18E1"/>
    <w:rsid w:val="005D4A53"/>
    <w:rsid w:val="005F7623"/>
    <w:rsid w:val="00603599"/>
    <w:rsid w:val="0062402A"/>
    <w:rsid w:val="00643905"/>
    <w:rsid w:val="00651172"/>
    <w:rsid w:val="00656B5C"/>
    <w:rsid w:val="006942A7"/>
    <w:rsid w:val="006F066C"/>
    <w:rsid w:val="00745F83"/>
    <w:rsid w:val="007A58EF"/>
    <w:rsid w:val="008202DC"/>
    <w:rsid w:val="008C5C23"/>
    <w:rsid w:val="008D12CC"/>
    <w:rsid w:val="009409B5"/>
    <w:rsid w:val="00976E9E"/>
    <w:rsid w:val="009A305E"/>
    <w:rsid w:val="009B4C79"/>
    <w:rsid w:val="009C284D"/>
    <w:rsid w:val="00A140D2"/>
    <w:rsid w:val="00A154A3"/>
    <w:rsid w:val="00A267A4"/>
    <w:rsid w:val="00A31358"/>
    <w:rsid w:val="00A82EE5"/>
    <w:rsid w:val="00B16E96"/>
    <w:rsid w:val="00B6552A"/>
    <w:rsid w:val="00C44059"/>
    <w:rsid w:val="00C9B45A"/>
    <w:rsid w:val="00D062CE"/>
    <w:rsid w:val="00D41EC6"/>
    <w:rsid w:val="00D54972"/>
    <w:rsid w:val="00D74952"/>
    <w:rsid w:val="00DC0046"/>
    <w:rsid w:val="00DC258D"/>
    <w:rsid w:val="00DC6169"/>
    <w:rsid w:val="00DF3E13"/>
    <w:rsid w:val="00EA79F5"/>
    <w:rsid w:val="00F27C6B"/>
    <w:rsid w:val="00F4619C"/>
    <w:rsid w:val="00FE0E5D"/>
    <w:rsid w:val="01041732"/>
    <w:rsid w:val="01221BC7"/>
    <w:rsid w:val="01819BD9"/>
    <w:rsid w:val="037E8806"/>
    <w:rsid w:val="03AA0C37"/>
    <w:rsid w:val="043BB7F4"/>
    <w:rsid w:val="04E173C5"/>
    <w:rsid w:val="05553628"/>
    <w:rsid w:val="05CC1D40"/>
    <w:rsid w:val="05D78855"/>
    <w:rsid w:val="06550CFC"/>
    <w:rsid w:val="077358B6"/>
    <w:rsid w:val="085825A0"/>
    <w:rsid w:val="090F2917"/>
    <w:rsid w:val="0C69A058"/>
    <w:rsid w:val="0C8BCDC3"/>
    <w:rsid w:val="10D8662D"/>
    <w:rsid w:val="11F4D592"/>
    <w:rsid w:val="12D036BC"/>
    <w:rsid w:val="12ED75ED"/>
    <w:rsid w:val="1413BA40"/>
    <w:rsid w:val="15C28CDA"/>
    <w:rsid w:val="169B5576"/>
    <w:rsid w:val="17F2285E"/>
    <w:rsid w:val="1835993A"/>
    <w:rsid w:val="18E72B63"/>
    <w:rsid w:val="18FB3B4A"/>
    <w:rsid w:val="192E7F37"/>
    <w:rsid w:val="19713452"/>
    <w:rsid w:val="19824275"/>
    <w:rsid w:val="1AA31540"/>
    <w:rsid w:val="1AF09117"/>
    <w:rsid w:val="1B6EC699"/>
    <w:rsid w:val="1C206133"/>
    <w:rsid w:val="1CB5360C"/>
    <w:rsid w:val="1D5F6716"/>
    <w:rsid w:val="1F04D7D7"/>
    <w:rsid w:val="1F713694"/>
    <w:rsid w:val="20E17EE9"/>
    <w:rsid w:val="218CCC6D"/>
    <w:rsid w:val="226CC5F0"/>
    <w:rsid w:val="2286F797"/>
    <w:rsid w:val="23442029"/>
    <w:rsid w:val="2363483D"/>
    <w:rsid w:val="23FA61BE"/>
    <w:rsid w:val="2443020A"/>
    <w:rsid w:val="24B46413"/>
    <w:rsid w:val="255D5E86"/>
    <w:rsid w:val="26F937A7"/>
    <w:rsid w:val="27C0F29B"/>
    <w:rsid w:val="28BD7F99"/>
    <w:rsid w:val="28DE972A"/>
    <w:rsid w:val="28ED8DFB"/>
    <w:rsid w:val="298E7221"/>
    <w:rsid w:val="2AA4F9A9"/>
    <w:rsid w:val="2BC23847"/>
    <w:rsid w:val="2BEF1BC1"/>
    <w:rsid w:val="2DEDE3C1"/>
    <w:rsid w:val="2DFB555A"/>
    <w:rsid w:val="2E30341F"/>
    <w:rsid w:val="2EC1F5C0"/>
    <w:rsid w:val="2EF9CD6E"/>
    <w:rsid w:val="2F5AED2A"/>
    <w:rsid w:val="2F7044BE"/>
    <w:rsid w:val="2F91D186"/>
    <w:rsid w:val="2FC416FA"/>
    <w:rsid w:val="30472B47"/>
    <w:rsid w:val="306C2468"/>
    <w:rsid w:val="3132F61C"/>
    <w:rsid w:val="315B2AFC"/>
    <w:rsid w:val="31D1FDA9"/>
    <w:rsid w:val="32480723"/>
    <w:rsid w:val="32553ABB"/>
    <w:rsid w:val="32857970"/>
    <w:rsid w:val="33FB6D85"/>
    <w:rsid w:val="34DE5941"/>
    <w:rsid w:val="356A8E2D"/>
    <w:rsid w:val="3587F1F3"/>
    <w:rsid w:val="36A9F2C8"/>
    <w:rsid w:val="37101D60"/>
    <w:rsid w:val="375CDC0A"/>
    <w:rsid w:val="3794B51C"/>
    <w:rsid w:val="39369BEF"/>
    <w:rsid w:val="39A8C8B1"/>
    <w:rsid w:val="3AF58ECA"/>
    <w:rsid w:val="3B7DE689"/>
    <w:rsid w:val="3C5EFE4E"/>
    <w:rsid w:val="3E4D2C5F"/>
    <w:rsid w:val="3F842437"/>
    <w:rsid w:val="4146A94E"/>
    <w:rsid w:val="4252E21F"/>
    <w:rsid w:val="450DB9D7"/>
    <w:rsid w:val="454117B8"/>
    <w:rsid w:val="455A9A62"/>
    <w:rsid w:val="46F7A669"/>
    <w:rsid w:val="473113EE"/>
    <w:rsid w:val="48067A1A"/>
    <w:rsid w:val="496FE233"/>
    <w:rsid w:val="4A9183C5"/>
    <w:rsid w:val="4B6C29C2"/>
    <w:rsid w:val="4C15218A"/>
    <w:rsid w:val="4CA782F5"/>
    <w:rsid w:val="4CE07E80"/>
    <w:rsid w:val="4EBEE650"/>
    <w:rsid w:val="4F1DEDEC"/>
    <w:rsid w:val="4FEDFACA"/>
    <w:rsid w:val="50C3910F"/>
    <w:rsid w:val="5233B541"/>
    <w:rsid w:val="544890BB"/>
    <w:rsid w:val="544D787F"/>
    <w:rsid w:val="54F31B63"/>
    <w:rsid w:val="55301981"/>
    <w:rsid w:val="558D2F70"/>
    <w:rsid w:val="562E598B"/>
    <w:rsid w:val="5739EA9F"/>
    <w:rsid w:val="58A765DE"/>
    <w:rsid w:val="58C4D032"/>
    <w:rsid w:val="58E0217A"/>
    <w:rsid w:val="58E5A3CE"/>
    <w:rsid w:val="58F71DC2"/>
    <w:rsid w:val="5ACACE2B"/>
    <w:rsid w:val="5B735982"/>
    <w:rsid w:val="5BFC70F4"/>
    <w:rsid w:val="5C08CC26"/>
    <w:rsid w:val="5C8F21E9"/>
    <w:rsid w:val="5C98AD9E"/>
    <w:rsid w:val="5CBDA6BF"/>
    <w:rsid w:val="5D3B2B66"/>
    <w:rsid w:val="5D7706DA"/>
    <w:rsid w:val="5D984155"/>
    <w:rsid w:val="5DE1DAF2"/>
    <w:rsid w:val="5F46C5DC"/>
    <w:rsid w:val="5FCEF9FE"/>
    <w:rsid w:val="6031B19E"/>
    <w:rsid w:val="617C5E2C"/>
    <w:rsid w:val="624C3293"/>
    <w:rsid w:val="625F7CC5"/>
    <w:rsid w:val="6398B367"/>
    <w:rsid w:val="63BFC615"/>
    <w:rsid w:val="64193913"/>
    <w:rsid w:val="65AB40C0"/>
    <w:rsid w:val="65F6383F"/>
    <w:rsid w:val="6610BDAB"/>
    <w:rsid w:val="66975DEB"/>
    <w:rsid w:val="66C1E982"/>
    <w:rsid w:val="67005AC0"/>
    <w:rsid w:val="67381C3B"/>
    <w:rsid w:val="68545275"/>
    <w:rsid w:val="6905DD53"/>
    <w:rsid w:val="694E7D9F"/>
    <w:rsid w:val="6A3C6185"/>
    <w:rsid w:val="6B0A8812"/>
    <w:rsid w:val="6C1A8244"/>
    <w:rsid w:val="6DAE651F"/>
    <w:rsid w:val="6F30E1E1"/>
    <w:rsid w:val="6F522306"/>
    <w:rsid w:val="6F877A79"/>
    <w:rsid w:val="6F8A0D8A"/>
    <w:rsid w:val="6FD303E9"/>
    <w:rsid w:val="72FF5AE9"/>
    <w:rsid w:val="74259429"/>
    <w:rsid w:val="748A889E"/>
    <w:rsid w:val="75C1648A"/>
    <w:rsid w:val="76CF756C"/>
    <w:rsid w:val="7895821A"/>
    <w:rsid w:val="78A46E35"/>
    <w:rsid w:val="78F117C6"/>
    <w:rsid w:val="7A25C483"/>
    <w:rsid w:val="7A7E38B3"/>
    <w:rsid w:val="7B03E37F"/>
    <w:rsid w:val="7B6F7043"/>
    <w:rsid w:val="7BBA67C2"/>
    <w:rsid w:val="7C2642AA"/>
    <w:rsid w:val="7C30A60E"/>
    <w:rsid w:val="7C38088B"/>
    <w:rsid w:val="7D3B4C49"/>
    <w:rsid w:val="7E290968"/>
    <w:rsid w:val="7E64C0A7"/>
    <w:rsid w:val="7F6846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CAAE7"/>
  <w15:docId w15:val="{B19A15D9-A6A8-4EEC-AA7C-F193D4FFF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76"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62402A"/>
    <w:rPr>
      <w:sz w:val="16"/>
      <w:szCs w:val="16"/>
    </w:rPr>
  </w:style>
  <w:style w:type="paragraph" w:styleId="CommentText">
    <w:name w:val="annotation text"/>
    <w:basedOn w:val="Normal"/>
    <w:link w:val="CommentTextChar"/>
    <w:uiPriority w:val="99"/>
    <w:unhideWhenUsed/>
    <w:rsid w:val="0062402A"/>
    <w:pPr>
      <w:spacing w:line="240" w:lineRule="auto"/>
    </w:pPr>
    <w:rPr>
      <w:sz w:val="20"/>
      <w:szCs w:val="20"/>
    </w:rPr>
  </w:style>
  <w:style w:type="character" w:customStyle="1" w:styleId="CommentTextChar">
    <w:name w:val="Comment Text Char"/>
    <w:basedOn w:val="DefaultParagraphFont"/>
    <w:link w:val="CommentText"/>
    <w:uiPriority w:val="99"/>
    <w:rsid w:val="0062402A"/>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62402A"/>
    <w:rPr>
      <w:b/>
      <w:bCs/>
    </w:rPr>
  </w:style>
  <w:style w:type="character" w:customStyle="1" w:styleId="CommentSubjectChar">
    <w:name w:val="Comment Subject Char"/>
    <w:basedOn w:val="CommentTextChar"/>
    <w:link w:val="CommentSubject"/>
    <w:uiPriority w:val="99"/>
    <w:semiHidden/>
    <w:rsid w:val="0062402A"/>
    <w:rPr>
      <w:rFonts w:ascii="Calibri" w:eastAsia="Calibri" w:hAnsi="Calibri" w:cs="Calibri"/>
      <w:b/>
      <w:bCs/>
    </w:rPr>
  </w:style>
  <w:style w:type="paragraph" w:styleId="Revision">
    <w:name w:val="Revision"/>
    <w:hidden/>
    <w:uiPriority w:val="99"/>
    <w:semiHidden/>
    <w:rsid w:val="007A58EF"/>
    <w:rPr>
      <w:rFonts w:ascii="Calibri" w:eastAsia="Calibri" w:hAnsi="Calibri" w:cs="Calibri"/>
      <w:sz w:val="22"/>
      <w:szCs w:val="22"/>
    </w:rPr>
  </w:style>
  <w:style w:type="paragraph" w:styleId="Header">
    <w:name w:val="header"/>
    <w:basedOn w:val="Normal"/>
    <w:link w:val="HeaderChar"/>
    <w:uiPriority w:val="99"/>
    <w:unhideWhenUsed/>
    <w:rsid w:val="005A067A"/>
    <w:pPr>
      <w:tabs>
        <w:tab w:val="center" w:pos="4680"/>
        <w:tab w:val="right" w:pos="9360"/>
      </w:tabs>
      <w:spacing w:line="240" w:lineRule="auto"/>
    </w:pPr>
  </w:style>
  <w:style w:type="character" w:customStyle="1" w:styleId="HeaderChar">
    <w:name w:val="Header Char"/>
    <w:basedOn w:val="DefaultParagraphFont"/>
    <w:link w:val="Header"/>
    <w:uiPriority w:val="99"/>
    <w:rsid w:val="005A067A"/>
    <w:rPr>
      <w:rFonts w:ascii="Calibri" w:eastAsia="Calibri" w:hAnsi="Calibri" w:cs="Calibri"/>
      <w:sz w:val="22"/>
      <w:szCs w:val="22"/>
    </w:rPr>
  </w:style>
  <w:style w:type="paragraph" w:styleId="Footer">
    <w:name w:val="footer"/>
    <w:basedOn w:val="Normal"/>
    <w:link w:val="FooterChar"/>
    <w:uiPriority w:val="99"/>
    <w:unhideWhenUsed/>
    <w:rsid w:val="005A067A"/>
    <w:pPr>
      <w:tabs>
        <w:tab w:val="center" w:pos="4680"/>
        <w:tab w:val="right" w:pos="9360"/>
      </w:tabs>
      <w:spacing w:line="240" w:lineRule="auto"/>
    </w:pPr>
  </w:style>
  <w:style w:type="character" w:customStyle="1" w:styleId="FooterChar">
    <w:name w:val="Footer Char"/>
    <w:basedOn w:val="DefaultParagraphFont"/>
    <w:link w:val="Footer"/>
    <w:uiPriority w:val="99"/>
    <w:rsid w:val="005A067A"/>
    <w:rPr>
      <w:rFonts w:ascii="Calibri" w:eastAsia="Calibri" w:hAnsi="Calibri" w:cs="Calibri"/>
      <w:sz w:val="22"/>
      <w:szCs w:val="22"/>
    </w:rPr>
  </w:style>
  <w:style w:type="character" w:styleId="Hyperlink">
    <w:name w:val="Hyperlink"/>
    <w:basedOn w:val="DefaultParagraphFont"/>
    <w:uiPriority w:val="99"/>
    <w:unhideWhenUsed/>
    <w:rsid w:val="00745F83"/>
    <w:rPr>
      <w:color w:val="0000FF" w:themeColor="hyperlink"/>
      <w:u w:val="single"/>
    </w:rPr>
  </w:style>
  <w:style w:type="character" w:styleId="UnresolvedMention">
    <w:name w:val="Unresolved Mention"/>
    <w:basedOn w:val="DefaultParagraphFont"/>
    <w:uiPriority w:val="99"/>
    <w:semiHidden/>
    <w:unhideWhenUsed/>
    <w:rsid w:val="00745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rotect-eu.mimecast.com/s/fgrdCo2mLsMmB8fzb4ee?domain=youtub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tect-eu.mimecast.com/s/hzTeCn5lKfzVKxF94ide?domain=bcove.vide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vents@rcm.org.uk" TargetMode="External"/><Relationship Id="rId4" Type="http://schemas.openxmlformats.org/officeDocument/2006/relationships/webSettings" Target="webSettings.xml"/><Relationship Id="rId9" Type="http://schemas.openxmlformats.org/officeDocument/2006/relationships/hyperlink" Target="https://forms.office.com/e/fuAz1nD3K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1102</Words>
  <Characters>6286</Characters>
  <Application>Microsoft Office Word</Application>
  <DocSecurity>0</DocSecurity>
  <Lines>52</Lines>
  <Paragraphs>14</Paragraphs>
  <ScaleCrop>false</ScaleCrop>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Wilson</dc:creator>
  <cp:keywords/>
  <cp:lastModifiedBy>Emma Barr</cp:lastModifiedBy>
  <cp:revision>2</cp:revision>
  <dcterms:created xsi:type="dcterms:W3CDTF">2023-11-14T14:38:00Z</dcterms:created>
  <dcterms:modified xsi:type="dcterms:W3CDTF">2023-11-14T14:38:00Z</dcterms:modified>
</cp:coreProperties>
</file>